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75" w:rsidRDefault="00273FC5" w:rsidP="00F90D75">
      <w:pPr>
        <w:spacing w:line="360" w:lineRule="auto"/>
        <w:rPr>
          <w:sz w:val="28"/>
          <w:szCs w:val="28"/>
          <w:lang w:val="ro-RO"/>
        </w:rPr>
      </w:pPr>
      <w:r w:rsidRPr="00F90D75">
        <w:rPr>
          <w:sz w:val="28"/>
          <w:szCs w:val="28"/>
          <w:lang w:val="ro-RO"/>
        </w:rPr>
        <w:t xml:space="preserve">Marius Marcu-Lapadat (n. 1956) este arhitect și </w:t>
      </w:r>
      <w:r w:rsidR="00E11B71" w:rsidRPr="00F90D75">
        <w:rPr>
          <w:sz w:val="28"/>
          <w:szCs w:val="28"/>
          <w:lang w:val="ro-RO"/>
        </w:rPr>
        <w:t>profeso</w:t>
      </w:r>
      <w:r w:rsidRPr="00F90D75">
        <w:rPr>
          <w:sz w:val="28"/>
          <w:szCs w:val="28"/>
          <w:lang w:val="ro-RO"/>
        </w:rPr>
        <w:t>r universitar la Universitatea de Arhitectură și Urbanism „Ion Mincu”, unde este îndrumător de atelier și titular al cursurilor „Istoria mobilierului și a ornamentului” și „Mobilier urban”.</w:t>
      </w:r>
    </w:p>
    <w:p w:rsidR="00F90D75" w:rsidRDefault="00F90D75" w:rsidP="00F90D75">
      <w:pPr>
        <w:spacing w:line="360" w:lineRule="auto"/>
        <w:rPr>
          <w:sz w:val="28"/>
          <w:szCs w:val="28"/>
          <w:lang w:val="ro-RO"/>
        </w:rPr>
      </w:pPr>
    </w:p>
    <w:p w:rsidR="00F90D75" w:rsidRDefault="00273FC5" w:rsidP="00F90D75">
      <w:pPr>
        <w:spacing w:line="360" w:lineRule="auto"/>
        <w:rPr>
          <w:sz w:val="28"/>
          <w:szCs w:val="28"/>
          <w:lang w:val="ro-RO"/>
        </w:rPr>
      </w:pPr>
      <w:r w:rsidRPr="00F90D75">
        <w:rPr>
          <w:sz w:val="28"/>
          <w:szCs w:val="28"/>
          <w:lang w:val="ro-RO"/>
        </w:rPr>
        <w:t xml:space="preserve"> Este autorul mai multor proiecte de arhitectură, arhitectură de interior și design. A fost președintele „Fundației Române de Design”, expert pentru premiile „Mies van der Rohe” și a fost numit Comisar al Pavilionului României la Bienala de Arhitectură de la Veneția din 2006 și 2008.</w:t>
      </w:r>
    </w:p>
    <w:p w:rsidR="00F90D75" w:rsidRDefault="00F90D75" w:rsidP="00F90D75">
      <w:pPr>
        <w:spacing w:line="360" w:lineRule="auto"/>
        <w:rPr>
          <w:sz w:val="28"/>
          <w:szCs w:val="28"/>
          <w:lang w:val="ro-RO"/>
        </w:rPr>
      </w:pPr>
    </w:p>
    <w:p w:rsidR="00F90D75" w:rsidRDefault="00273FC5" w:rsidP="00F90D75">
      <w:pPr>
        <w:spacing w:line="360" w:lineRule="auto"/>
        <w:rPr>
          <w:sz w:val="28"/>
          <w:szCs w:val="28"/>
          <w:lang w:val="ro-RO"/>
        </w:rPr>
      </w:pPr>
      <w:r w:rsidRPr="00F90D75">
        <w:rPr>
          <w:sz w:val="28"/>
          <w:szCs w:val="28"/>
          <w:lang w:val="ro-RO"/>
        </w:rPr>
        <w:t xml:space="preserve"> A făcut parte din mai multe jurii ale unor concursuri de arhitectură și design. </w:t>
      </w:r>
    </w:p>
    <w:p w:rsidR="00DF4F52" w:rsidRPr="00F90D75" w:rsidRDefault="00273FC5" w:rsidP="00F90D75">
      <w:pPr>
        <w:spacing w:line="360" w:lineRule="auto"/>
        <w:rPr>
          <w:sz w:val="28"/>
          <w:szCs w:val="28"/>
          <w:lang w:val="ro-RO"/>
        </w:rPr>
      </w:pPr>
      <w:r w:rsidRPr="00F90D75">
        <w:rPr>
          <w:sz w:val="28"/>
          <w:szCs w:val="28"/>
          <w:lang w:val="ro-RO"/>
        </w:rPr>
        <w:t>În</w:t>
      </w:r>
      <w:r w:rsidR="0066623A" w:rsidRPr="00F90D75">
        <w:rPr>
          <w:sz w:val="28"/>
          <w:szCs w:val="28"/>
          <w:lang w:val="ro-RO"/>
        </w:rPr>
        <w:t>tre anii</w:t>
      </w:r>
      <w:r w:rsidRPr="00F90D75">
        <w:rPr>
          <w:sz w:val="28"/>
          <w:szCs w:val="28"/>
          <w:lang w:val="ro-RO"/>
        </w:rPr>
        <w:t xml:space="preserve"> 2012</w:t>
      </w:r>
      <w:r w:rsidR="0066623A" w:rsidRPr="00F90D75">
        <w:rPr>
          <w:sz w:val="28"/>
          <w:szCs w:val="28"/>
          <w:lang w:val="ro-RO"/>
        </w:rPr>
        <w:t>-2016</w:t>
      </w:r>
      <w:r w:rsidRPr="00F90D75">
        <w:rPr>
          <w:sz w:val="28"/>
          <w:szCs w:val="28"/>
          <w:lang w:val="ro-RO"/>
        </w:rPr>
        <w:t xml:space="preserve"> a </w:t>
      </w:r>
      <w:r w:rsidR="0066623A" w:rsidRPr="00F90D75">
        <w:rPr>
          <w:sz w:val="28"/>
          <w:szCs w:val="28"/>
          <w:lang w:val="ro-RO"/>
        </w:rPr>
        <w:t>ocupat funcția de decan al</w:t>
      </w:r>
      <w:r w:rsidRPr="00F90D75">
        <w:rPr>
          <w:sz w:val="28"/>
          <w:szCs w:val="28"/>
          <w:lang w:val="ro-RO"/>
        </w:rPr>
        <w:t xml:space="preserve"> Facultății de Arhitectură de Interior din cadrul UAUIM.</w:t>
      </w:r>
    </w:p>
    <w:p w:rsidR="00DF4F52" w:rsidRDefault="00DF4F52">
      <w:pPr>
        <w:rPr>
          <w:lang w:val="ro-RO"/>
        </w:rPr>
      </w:pPr>
    </w:p>
    <w:p w:rsidR="00DF4F52" w:rsidRDefault="00DF4F52">
      <w:pPr>
        <w:rPr>
          <w:lang w:val="ro-RO"/>
        </w:rPr>
      </w:pPr>
    </w:p>
    <w:p w:rsidR="00273FC5" w:rsidRPr="00273FC5" w:rsidRDefault="00273FC5">
      <w:pPr>
        <w:rPr>
          <w:lang w:val="ro-RO"/>
        </w:rPr>
      </w:pPr>
    </w:p>
    <w:sectPr w:rsidR="00273FC5" w:rsidRPr="00273FC5" w:rsidSect="00273F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273FC5"/>
    <w:rsid w:val="00002AFE"/>
    <w:rsid w:val="000B0F3D"/>
    <w:rsid w:val="00273FC5"/>
    <w:rsid w:val="0066623A"/>
    <w:rsid w:val="00723751"/>
    <w:rsid w:val="007D04A3"/>
    <w:rsid w:val="0093150D"/>
    <w:rsid w:val="00A17060"/>
    <w:rsid w:val="00B11369"/>
    <w:rsid w:val="00DF4F52"/>
    <w:rsid w:val="00E11B71"/>
    <w:rsid w:val="00F90D75"/>
    <w:rsid w:val="00FC711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E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BookPro</dc:creator>
  <cp:lastModifiedBy>ARGENTINA</cp:lastModifiedBy>
  <cp:revision>4</cp:revision>
  <dcterms:created xsi:type="dcterms:W3CDTF">2016-06-24T16:34:00Z</dcterms:created>
  <dcterms:modified xsi:type="dcterms:W3CDTF">2016-06-24T16:35:00Z</dcterms:modified>
</cp:coreProperties>
</file>