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BEA" w:rsidRPr="007D5BEA" w:rsidRDefault="007D5BEA" w:rsidP="007D5BEA">
      <w:pPr>
        <w:pBdr>
          <w:bottom w:val="single" w:sz="4" w:space="1" w:color="auto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color w:val="000000"/>
          <w:sz w:val="28"/>
          <w:szCs w:val="28"/>
          <w:lang/>
        </w:rPr>
      </w:pPr>
      <w:r w:rsidRPr="007D5BEA">
        <w:rPr>
          <w:rFonts w:ascii="Calibri" w:hAnsi="Calibri" w:cs="Calibri"/>
          <w:b/>
          <w:color w:val="000000"/>
          <w:sz w:val="28"/>
          <w:szCs w:val="28"/>
          <w:lang/>
        </w:rPr>
        <w:t xml:space="preserve">GRUPA 53 </w:t>
      </w:r>
    </w:p>
    <w:p w:rsidR="007D5BEA" w:rsidRDefault="007D5BEA" w:rsidP="0029411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color w:val="000000"/>
          <w:lang/>
        </w:rPr>
      </w:pPr>
      <w:r>
        <w:rPr>
          <w:rFonts w:ascii="Calibri" w:hAnsi="Calibri" w:cs="Calibri"/>
          <w:b/>
          <w:color w:val="000000"/>
          <w:lang/>
        </w:rPr>
        <w:t xml:space="preserve">INDRUMATORI: </w:t>
      </w:r>
    </w:p>
    <w:p w:rsidR="007D5BEA" w:rsidRDefault="007D5BEA" w:rsidP="0029411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color w:val="000000"/>
          <w:lang/>
        </w:rPr>
      </w:pPr>
      <w:r>
        <w:rPr>
          <w:rFonts w:ascii="Calibri" w:hAnsi="Calibri" w:cs="Calibri"/>
          <w:b/>
          <w:color w:val="000000"/>
          <w:lang/>
        </w:rPr>
        <w:t>conf.dr.arh. Magdalena Stanculescu, lect.dr.arh. Vlad Eftenie, asist.dr.arh. Dragos Popescu</w:t>
      </w:r>
    </w:p>
    <w:p w:rsidR="007D5BEA" w:rsidRDefault="007D5BEA" w:rsidP="0029411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color w:val="000000"/>
          <w:lang/>
        </w:rPr>
      </w:pPr>
    </w:p>
    <w:p w:rsidR="00944948" w:rsidRPr="00944948" w:rsidRDefault="00944948" w:rsidP="007D5BEA">
      <w:pPr>
        <w:shd w:val="clear" w:color="auto" w:fill="D9D9D9" w:themeFill="background1" w:themeFillShade="D9"/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color w:val="000000"/>
          <w:lang/>
        </w:rPr>
      </w:pPr>
      <w:r w:rsidRPr="00944948">
        <w:rPr>
          <w:rFonts w:ascii="Calibri" w:hAnsi="Calibri" w:cs="Calibri"/>
          <w:b/>
          <w:color w:val="000000"/>
          <w:lang/>
        </w:rPr>
        <w:t>PROIECTUL 1 SEMESTRUL 1</w:t>
      </w:r>
    </w:p>
    <w:p w:rsidR="00944948" w:rsidRDefault="00944948" w:rsidP="0029411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 xml:space="preserve">Un spatiu destinat experimentului, micilor manifestari culturale, loisirului sau doar simplei traversari pietonale si contemplari, este un prilej in care arhitectura se poate exprima dezinhibat cu forta expresiva a </w:t>
      </w:r>
      <w:r>
        <w:rPr>
          <w:rFonts w:ascii="Calibri" w:hAnsi="Calibri" w:cs="Calibri"/>
          <w:b/>
          <w:bCs/>
          <w:color w:val="000000"/>
          <w:lang/>
        </w:rPr>
        <w:t>structurilor speciale de tip turn, pasarela/pod sau pavilion</w:t>
      </w:r>
      <w:r>
        <w:rPr>
          <w:rFonts w:ascii="Calibri" w:hAnsi="Calibri" w:cs="Calibri"/>
          <w:color w:val="000000"/>
          <w:lang/>
        </w:rPr>
        <w:t xml:space="preserve">. </w:t>
      </w:r>
    </w:p>
    <w:p w:rsidR="00944948" w:rsidRDefault="00944948" w:rsidP="0029411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 xml:space="preserve">Parcurgerea la pas a zonelor urbane aflate in conexiune cu traseul Raului Dambovita in trecerea sa prin Bucuresti, evidentiaza trei segmente cu caracter distinct, in care se va interveni prin proiect: </w:t>
      </w:r>
    </w:p>
    <w:p w:rsidR="00944948" w:rsidRDefault="00705A01" w:rsidP="0029411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>-</w:t>
      </w:r>
      <w:r w:rsidR="00944948">
        <w:rPr>
          <w:rFonts w:ascii="Calibri" w:hAnsi="Calibri" w:cs="Calibri"/>
          <w:color w:val="000000"/>
          <w:lang/>
        </w:rPr>
        <w:t xml:space="preserve">zona centrala de langa Biblioteca Nationala, </w:t>
      </w:r>
    </w:p>
    <w:p w:rsidR="00944948" w:rsidRDefault="00705A01" w:rsidP="0029411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>-</w:t>
      </w:r>
      <w:r w:rsidR="00944948">
        <w:rPr>
          <w:rFonts w:ascii="Calibri" w:hAnsi="Calibri" w:cs="Calibri"/>
          <w:color w:val="000000"/>
          <w:lang/>
        </w:rPr>
        <w:t xml:space="preserve">zona de campus al Universitatii Politehnice si a caminelor din Regie - Grozavesti, </w:t>
      </w:r>
    </w:p>
    <w:p w:rsidR="00944948" w:rsidRDefault="00705A01" w:rsidP="0029411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>-</w:t>
      </w:r>
      <w:r w:rsidR="00944948">
        <w:rPr>
          <w:rFonts w:ascii="Calibri" w:hAnsi="Calibri" w:cs="Calibri"/>
          <w:color w:val="000000"/>
          <w:lang/>
        </w:rPr>
        <w:t xml:space="preserve">zona rezidentiala </w:t>
      </w:r>
      <w:r>
        <w:rPr>
          <w:rFonts w:ascii="Calibri" w:hAnsi="Calibri" w:cs="Calibri"/>
          <w:color w:val="000000"/>
          <w:lang/>
        </w:rPr>
        <w:t xml:space="preserve">Vitan </w:t>
      </w:r>
      <w:r w:rsidR="00944948">
        <w:rPr>
          <w:rFonts w:ascii="Calibri" w:hAnsi="Calibri" w:cs="Calibri"/>
          <w:color w:val="000000"/>
          <w:lang/>
        </w:rPr>
        <w:t>si a rezervatiei Delta Vacaresti.</w:t>
      </w:r>
    </w:p>
    <w:p w:rsidR="00944948" w:rsidRDefault="00944948" w:rsidP="0029411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color w:val="000000"/>
          <w:lang/>
        </w:rPr>
      </w:pPr>
      <w:r>
        <w:rPr>
          <w:rFonts w:ascii="Calibri" w:hAnsi="Calibri" w:cs="Calibri"/>
          <w:color w:val="000000"/>
          <w:lang/>
        </w:rPr>
        <w:t xml:space="preserve">Astfel proiectul scurt, ca spatiu al experimentului, va propune </w:t>
      </w:r>
      <w:r>
        <w:rPr>
          <w:rFonts w:ascii="Calibri" w:hAnsi="Calibri" w:cs="Calibri"/>
          <w:b/>
          <w:bCs/>
          <w:color w:val="000000"/>
          <w:lang/>
        </w:rPr>
        <w:t>crearea unei structuri</w:t>
      </w:r>
      <w:r>
        <w:rPr>
          <w:rFonts w:ascii="Calibri" w:hAnsi="Calibri" w:cs="Calibri"/>
          <w:color w:val="000000"/>
          <w:lang/>
        </w:rPr>
        <w:t xml:space="preserve"> care sa ilustreze coerent un </w:t>
      </w:r>
      <w:r>
        <w:rPr>
          <w:rFonts w:ascii="Calibri" w:hAnsi="Calibri" w:cs="Calibri"/>
          <w:b/>
          <w:bCs/>
          <w:color w:val="000000"/>
          <w:lang/>
        </w:rPr>
        <w:t>concept/scenariu propus de student</w:t>
      </w:r>
      <w:r>
        <w:rPr>
          <w:rFonts w:ascii="Calibri" w:hAnsi="Calibri" w:cs="Calibri"/>
          <w:color w:val="000000"/>
          <w:lang/>
        </w:rPr>
        <w:t xml:space="preserve"> pentru amenajarea </w:t>
      </w:r>
      <w:r>
        <w:rPr>
          <w:rFonts w:ascii="Calibri" w:hAnsi="Calibri" w:cs="Calibri"/>
          <w:b/>
          <w:bCs/>
          <w:color w:val="000000"/>
          <w:lang/>
        </w:rPr>
        <w:t>permanenta sau temporara</w:t>
      </w:r>
      <w:r>
        <w:rPr>
          <w:rFonts w:ascii="Calibri" w:hAnsi="Calibri" w:cs="Calibri"/>
          <w:color w:val="000000"/>
          <w:lang/>
        </w:rPr>
        <w:t xml:space="preserve"> a unui amplasament racordat traseului Raului Dambovita (adiacent, pe unul sau ambele maluri, plutitor, etc) considerand una dintre locatiile mentionate anterior. Obiectivul principal este marcarea sau amplificarea caracterului specific</w:t>
      </w:r>
      <w:r w:rsidR="00181292">
        <w:rPr>
          <w:rFonts w:ascii="Calibri" w:hAnsi="Calibri" w:cs="Calibri"/>
          <w:color w:val="000000"/>
          <w:lang/>
        </w:rPr>
        <w:t xml:space="preserve"> zonei prin insertiile propuse, precum si potentarea conexiunilor functionale intre cele doua maluri in cadrul segmentelor respective</w:t>
      </w:r>
      <w:r>
        <w:rPr>
          <w:rFonts w:ascii="Calibri" w:hAnsi="Calibri" w:cs="Calibri"/>
          <w:color w:val="000000"/>
          <w:lang/>
        </w:rPr>
        <w:t>.</w:t>
      </w:r>
    </w:p>
    <w:p w:rsidR="0077511F" w:rsidRDefault="00944948" w:rsidP="0029411D">
      <w:pPr>
        <w:jc w:val="both"/>
      </w:pPr>
      <w:r>
        <w:t xml:space="preserve">Obiectivul didactic se racordeaza temei cadru a semestrului ce consta in abordarea constructiilor si cladirilor cu </w:t>
      </w:r>
      <w:r w:rsidRPr="00151E1D">
        <w:rPr>
          <w:b/>
        </w:rPr>
        <w:t>STRUCTURI SPECIALE</w:t>
      </w:r>
      <w:r>
        <w:t>: inaltimi mari, deschideri mari, tehnologii complexe de executie, materiale moderne sau re-interpretari ale materialelor consacrate din punct de vedere sustenabil.</w:t>
      </w:r>
    </w:p>
    <w:p w:rsidR="00181292" w:rsidRPr="00944948" w:rsidRDefault="00181292" w:rsidP="007D5BEA">
      <w:pPr>
        <w:shd w:val="clear" w:color="auto" w:fill="D9D9D9" w:themeFill="background1" w:themeFillShade="D9"/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color w:val="000000"/>
          <w:lang/>
        </w:rPr>
      </w:pPr>
      <w:r>
        <w:rPr>
          <w:rFonts w:ascii="Calibri" w:hAnsi="Calibri" w:cs="Calibri"/>
          <w:b/>
          <w:color w:val="000000"/>
          <w:lang/>
        </w:rPr>
        <w:t>PROIECTUL 2</w:t>
      </w:r>
      <w:r w:rsidRPr="00944948">
        <w:rPr>
          <w:rFonts w:ascii="Calibri" w:hAnsi="Calibri" w:cs="Calibri"/>
          <w:b/>
          <w:color w:val="000000"/>
          <w:lang/>
        </w:rPr>
        <w:t xml:space="preserve"> SEMESTRUL 1</w:t>
      </w:r>
    </w:p>
    <w:p w:rsidR="00944030" w:rsidRDefault="00181292" w:rsidP="0029411D">
      <w:pPr>
        <w:spacing w:after="0"/>
        <w:jc w:val="both"/>
      </w:pPr>
      <w:r>
        <w:t xml:space="preserve">Investigarea posibilelor variante de amplasare a unei </w:t>
      </w:r>
      <w:r w:rsidRPr="00181292">
        <w:rPr>
          <w:b/>
        </w:rPr>
        <w:t>cladiri – dominanta verticala</w:t>
      </w:r>
      <w:r>
        <w:t xml:space="preserve"> </w:t>
      </w:r>
      <w:r w:rsidRPr="00181292">
        <w:rPr>
          <w:b/>
        </w:rPr>
        <w:t>cu structura speciala de</w:t>
      </w:r>
      <w:r>
        <w:t xml:space="preserve"> </w:t>
      </w:r>
      <w:r w:rsidRPr="00181292">
        <w:rPr>
          <w:b/>
        </w:rPr>
        <w:t>tip turn</w:t>
      </w:r>
      <w:r>
        <w:t xml:space="preserve"> precum si a unei </w:t>
      </w:r>
      <w:r w:rsidRPr="00181292">
        <w:rPr>
          <w:b/>
        </w:rPr>
        <w:t>sali cu deschideri medii sau mari</w:t>
      </w:r>
      <w:r>
        <w:t xml:space="preserve"> in cadrul unei dezvoltari multifunctionale</w:t>
      </w:r>
      <w:r w:rsidR="00944030">
        <w:t xml:space="preserve"> </w:t>
      </w:r>
      <w:r>
        <w:t>in zona Vitan, Mihai Bravu, la conexiune cu Raul Dambovita.</w:t>
      </w:r>
      <w:r w:rsidR="00705A01">
        <w:t xml:space="preserve"> </w:t>
      </w:r>
    </w:p>
    <w:p w:rsidR="00181292" w:rsidRDefault="00705A01" w:rsidP="0029411D">
      <w:pPr>
        <w:jc w:val="both"/>
      </w:pPr>
      <w:r>
        <w:t>Terenul aflat in sectorul 4 al capitalei, are premise de dezvoltare imobiliara complexa, oferind deasemen</w:t>
      </w:r>
      <w:r w:rsidR="0029411D">
        <w:t>e</w:t>
      </w:r>
      <w:r>
        <w:t xml:space="preserve">a oportunitatea amplasarii unor spatii </w:t>
      </w:r>
      <w:r w:rsidR="00944030">
        <w:t xml:space="preserve">urbane </w:t>
      </w:r>
      <w:r>
        <w:t>cu veleitati comunitare / pietonale</w:t>
      </w:r>
      <w:r w:rsidR="00944030">
        <w:t>.</w:t>
      </w:r>
      <w:r>
        <w:t xml:space="preserve"> </w:t>
      </w:r>
      <w:r w:rsidR="00944030">
        <w:t>Functional</w:t>
      </w:r>
      <w:r w:rsidR="00944030" w:rsidRPr="00944030">
        <w:rPr>
          <w:b/>
        </w:rPr>
        <w:t xml:space="preserve"> </w:t>
      </w:r>
      <w:r w:rsidR="00062E80" w:rsidRPr="00062E80">
        <w:t xml:space="preserve">se pot face propuneri </w:t>
      </w:r>
      <w:r w:rsidR="00062E80">
        <w:t>de spatii de birouri, conferinte, hotel urban, sport si spa, rezidentiale, culturale si de alimentatie publica</w:t>
      </w:r>
      <w:r w:rsidR="0029411D">
        <w:t>.</w:t>
      </w:r>
      <w:r w:rsidR="00062E80">
        <w:t xml:space="preserve"> </w:t>
      </w:r>
      <w:r w:rsidR="0029411D">
        <w:t>Accentul se pune pe ilustrarea potentialului structurilor complexe de a adaposti functiuni si programe arhitecturale diverse, mizand pe o anvelopanta relativ fixa si compartimentari cu caracteristici flexibile. Imaginea plastic arhitecturala poate fii sustinuta de insasi estetica structurii speciale si a materialelor alese, incadrandu-se astfel in tema cadru a semestrului.</w:t>
      </w:r>
    </w:p>
    <w:p w:rsidR="0029411D" w:rsidRPr="00944948" w:rsidRDefault="0029411D" w:rsidP="007D5BEA">
      <w:pPr>
        <w:shd w:val="clear" w:color="auto" w:fill="D9D9D9" w:themeFill="background1" w:themeFillShade="D9"/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color w:val="000000"/>
          <w:lang/>
        </w:rPr>
      </w:pPr>
      <w:r>
        <w:rPr>
          <w:rFonts w:ascii="Calibri" w:hAnsi="Calibri" w:cs="Calibri"/>
          <w:b/>
          <w:color w:val="000000"/>
          <w:lang/>
        </w:rPr>
        <w:t>PROIECTUL 1 SEMESTRUL 2</w:t>
      </w:r>
    </w:p>
    <w:p w:rsidR="007840BA" w:rsidRDefault="007840BA" w:rsidP="007840BA">
      <w:pPr>
        <w:spacing w:after="0"/>
        <w:jc w:val="both"/>
      </w:pPr>
      <w:r w:rsidRPr="007840BA">
        <w:rPr>
          <w:b/>
        </w:rPr>
        <w:t>Provocarile viitoare</w:t>
      </w:r>
      <w:r>
        <w:t xml:space="preserve"> sunt cele care, desi se ancoreaza intr-o realitate actuala, lasa o mare libertate conceptuala in abordarea anticipativa a locurilor, siturilor si a programelor de arhitectura. </w:t>
      </w:r>
    </w:p>
    <w:p w:rsidR="0029411D" w:rsidRDefault="007840BA" w:rsidP="00DF463A">
      <w:pPr>
        <w:spacing w:after="0"/>
        <w:jc w:val="both"/>
      </w:pPr>
      <w:r>
        <w:t>Provocarea lansata de atelierul nostru este relationata unei zona aflata langa km.0 al Romaniei – Piata Sf.Gheorghe, prin cele doua situri invecinate  cunoscute sub denumirea de Piata Decebal.</w:t>
      </w:r>
    </w:p>
    <w:p w:rsidR="007D5BEA" w:rsidRDefault="007840BA" w:rsidP="007D5BEA">
      <w:pPr>
        <w:spacing w:after="0"/>
        <w:jc w:val="both"/>
      </w:pPr>
      <w:r>
        <w:t xml:space="preserve">Componenta de </w:t>
      </w:r>
      <w:r w:rsidR="00DF463A">
        <w:t>investigare si analiza</w:t>
      </w:r>
      <w:r>
        <w:t xml:space="preserve"> </w:t>
      </w:r>
      <w:r w:rsidR="00DF463A">
        <w:t xml:space="preserve">a </w:t>
      </w:r>
      <w:r>
        <w:t>zonei, precum si cea de cercetare in procesul de stabilire a temei, sunt pasi obligatorii de urmarit in parcursul acestui proiect</w:t>
      </w:r>
      <w:r w:rsidR="00DF463A">
        <w:t>,</w:t>
      </w:r>
      <w:r>
        <w:t xml:space="preserve"> care </w:t>
      </w:r>
      <w:r w:rsidR="00DF463A">
        <w:t xml:space="preserve">anticipeaza diploma de absolvire. De aceea proiectul va ilustra toate aspectele proiectarii si designului de arhitectura, de la concept si stabilire a caracteristicilor urbanistice, pana la detalierea estetic-compozitionala, functionala si structural-tehnologica.  </w:t>
      </w:r>
    </w:p>
    <w:p w:rsidR="00181292" w:rsidRPr="00515554" w:rsidRDefault="007D5BEA" w:rsidP="0029411D">
      <w:pPr>
        <w:jc w:val="both"/>
        <w:rPr>
          <w:rFonts w:cstheme="minorHAnsi"/>
        </w:rPr>
      </w:pPr>
      <w:r>
        <w:t>Studiul vizeaza:</w:t>
      </w:r>
      <w:r>
        <w:rPr>
          <w:rFonts w:cstheme="minorHAnsi"/>
          <w:lang/>
        </w:rPr>
        <w:t xml:space="preserve"> densitatea urbana si viitorul centrelor aglomerate, posibilitati de construire in situri cu personalitate,</w:t>
      </w:r>
      <w:r w:rsidRPr="00515554">
        <w:rPr>
          <w:rFonts w:cstheme="minorHAnsi"/>
          <w:lang/>
        </w:rPr>
        <w:t xml:space="preserve"> </w:t>
      </w:r>
      <w:r w:rsidR="00515554" w:rsidRPr="00515554">
        <w:rPr>
          <w:rFonts w:cstheme="minorHAnsi"/>
          <w:lang/>
        </w:rPr>
        <w:t>performanța structurală și tehnolog</w:t>
      </w:r>
      <w:r>
        <w:rPr>
          <w:rFonts w:cstheme="minorHAnsi"/>
          <w:lang/>
        </w:rPr>
        <w:t>ică, sustenabilitate, componenta anticipativa</w:t>
      </w:r>
      <w:r w:rsidRPr="007D5BEA">
        <w:rPr>
          <w:rFonts w:cstheme="minorHAnsi"/>
          <w:lang/>
        </w:rPr>
        <w:t xml:space="preserve"> </w:t>
      </w:r>
      <w:r>
        <w:rPr>
          <w:rFonts w:cstheme="minorHAnsi"/>
          <w:lang/>
        </w:rPr>
        <w:t>a arhitecturii.</w:t>
      </w:r>
    </w:p>
    <w:sectPr w:rsidR="00181292" w:rsidRPr="00515554" w:rsidSect="007D5BEA">
      <w:pgSz w:w="12240" w:h="15840"/>
      <w:pgMar w:top="540" w:right="1440" w:bottom="36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944948"/>
    <w:rsid w:val="00062E80"/>
    <w:rsid w:val="00151E1D"/>
    <w:rsid w:val="00181292"/>
    <w:rsid w:val="0029411D"/>
    <w:rsid w:val="00515554"/>
    <w:rsid w:val="00705A01"/>
    <w:rsid w:val="0077511F"/>
    <w:rsid w:val="007840BA"/>
    <w:rsid w:val="007D5BEA"/>
    <w:rsid w:val="00944030"/>
    <w:rsid w:val="00944948"/>
    <w:rsid w:val="00BA40D2"/>
    <w:rsid w:val="00DF4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2</cp:revision>
  <dcterms:created xsi:type="dcterms:W3CDTF">2019-09-18T13:39:00Z</dcterms:created>
  <dcterms:modified xsi:type="dcterms:W3CDTF">2019-09-18T13:39:00Z</dcterms:modified>
</cp:coreProperties>
</file>