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4A" w:rsidRDefault="00E4244A" w:rsidP="00E4244A">
      <w:pPr>
        <w:spacing w:line="360" w:lineRule="auto"/>
        <w:rPr>
          <w:bCs/>
          <w:lang w:val="it-IT"/>
        </w:rPr>
      </w:pPr>
      <w:r>
        <w:rPr>
          <w:bCs/>
          <w:lang w:val="it-IT"/>
        </w:rPr>
        <w:t>DEPART. ISTORIA &amp;</w:t>
      </w:r>
      <w:r w:rsidR="00FA5B20">
        <w:rPr>
          <w:bCs/>
          <w:lang w:val="it-IT"/>
        </w:rPr>
        <w:t xml:space="preserve"> TEORIA ARHITECTURII Ș</w:t>
      </w:r>
      <w:r>
        <w:rPr>
          <w:bCs/>
          <w:lang w:val="it-IT"/>
        </w:rPr>
        <w:t>I CONSERVAREA PATRIMONIULUI</w:t>
      </w:r>
    </w:p>
    <w:p w:rsidR="00E4244A" w:rsidRDefault="00FA5B20" w:rsidP="00E4244A">
      <w:pPr>
        <w:rPr>
          <w:bCs/>
        </w:rPr>
      </w:pPr>
      <w:r>
        <w:rPr>
          <w:bCs/>
        </w:rPr>
        <w:t>UNIVERSITATEA DE ARHITECTURĂ Ș</w:t>
      </w:r>
      <w:r w:rsidR="00E4244A">
        <w:rPr>
          <w:bCs/>
        </w:rPr>
        <w:t>I URBANISM „ION MINCU”</w:t>
      </w:r>
    </w:p>
    <w:p w:rsidR="00E4244A" w:rsidRDefault="00E4244A" w:rsidP="00E4244A">
      <w:pPr>
        <w:rPr>
          <w:b/>
          <w:bCs/>
        </w:rPr>
      </w:pPr>
    </w:p>
    <w:p w:rsidR="00E4244A" w:rsidRDefault="00E4244A" w:rsidP="00E4244A">
      <w:pPr>
        <w:spacing w:line="360" w:lineRule="auto"/>
        <w:rPr>
          <w:sz w:val="28"/>
          <w:szCs w:val="28"/>
        </w:rPr>
      </w:pPr>
    </w:p>
    <w:p w:rsidR="00E4244A" w:rsidRDefault="00E4244A" w:rsidP="00E4244A">
      <w:pPr>
        <w:spacing w:line="360" w:lineRule="auto"/>
        <w:rPr>
          <w:b/>
          <w:bCs/>
        </w:rPr>
      </w:pPr>
      <w:r>
        <w:rPr>
          <w:b/>
          <w:bCs/>
        </w:rPr>
        <w:t>TEMATICA DE CONCURS – POSTURI DIDACTICE</w:t>
      </w:r>
    </w:p>
    <w:p w:rsidR="00E4244A" w:rsidRDefault="00E4244A" w:rsidP="00E4244A">
      <w:pPr>
        <w:spacing w:line="360" w:lineRule="auto"/>
        <w:rPr>
          <w:b/>
          <w:bCs/>
          <w:lang w:val="it-IT" w:eastAsia="ro-RO"/>
        </w:rPr>
      </w:pPr>
    </w:p>
    <w:p w:rsidR="00E4244A" w:rsidRDefault="00E4244A" w:rsidP="00E4244A"/>
    <w:p w:rsidR="00E4244A" w:rsidRDefault="00E4244A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 xml:space="preserve">Postul: 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bCs/>
          <w:lang w:val="ro-RO"/>
        </w:rPr>
        <w:t>Lector universitar</w:t>
      </w:r>
    </w:p>
    <w:p w:rsidR="00E4244A" w:rsidRDefault="00FA5B20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>Poziț</w:t>
      </w:r>
      <w:r w:rsidR="00E4244A">
        <w:rPr>
          <w:b/>
          <w:lang w:val="ro-RO"/>
        </w:rPr>
        <w:t>ia:</w:t>
      </w:r>
      <w:r w:rsidR="00E4244A">
        <w:rPr>
          <w:b/>
          <w:lang w:val="ro-RO"/>
        </w:rPr>
        <w:tab/>
      </w:r>
      <w:r w:rsidR="00E4244A">
        <w:rPr>
          <w:b/>
          <w:lang w:val="ro-RO"/>
        </w:rPr>
        <w:tab/>
      </w:r>
      <w:r>
        <w:rPr>
          <w:b/>
          <w:bCs/>
          <w:lang w:val="ro-RO"/>
        </w:rPr>
        <w:t>2</w:t>
      </w:r>
      <w:r w:rsidR="0033118B">
        <w:rPr>
          <w:b/>
          <w:bCs/>
          <w:lang w:val="ro-RO"/>
        </w:rPr>
        <w:t>8</w:t>
      </w:r>
    </w:p>
    <w:p w:rsidR="00E4244A" w:rsidRDefault="00E4244A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lang w:val="ro-RO"/>
        </w:rPr>
      </w:pPr>
      <w:r>
        <w:rPr>
          <w:b/>
          <w:lang w:val="ro-RO"/>
        </w:rPr>
        <w:t>Departamentul:</w:t>
      </w:r>
      <w:r>
        <w:rPr>
          <w:b/>
          <w:lang w:val="ro-RO"/>
        </w:rPr>
        <w:tab/>
        <w:t>ISTORIA &amp;</w:t>
      </w:r>
      <w:r w:rsidR="00FA5B20">
        <w:rPr>
          <w:b/>
          <w:lang w:val="ro-RO"/>
        </w:rPr>
        <w:t xml:space="preserve"> TEORIA ARHITECTURII Ș</w:t>
      </w:r>
      <w:r>
        <w:rPr>
          <w:b/>
          <w:lang w:val="ro-RO"/>
        </w:rPr>
        <w:t xml:space="preserve">I CONSERVAREA </w:t>
      </w:r>
    </w:p>
    <w:p w:rsidR="00E4244A" w:rsidRDefault="00E4244A" w:rsidP="00E42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PATRIMONIULUI</w:t>
      </w:r>
    </w:p>
    <w:p w:rsidR="00E4244A" w:rsidRDefault="00E4244A" w:rsidP="00E4244A">
      <w:pPr>
        <w:rPr>
          <w:rStyle w:val="ln2alineat"/>
        </w:rPr>
      </w:pPr>
    </w:p>
    <w:p w:rsidR="00E4244A" w:rsidRDefault="00E4244A" w:rsidP="00E4244A">
      <w:pPr>
        <w:spacing w:line="360" w:lineRule="auto"/>
        <w:rPr>
          <w:b/>
          <w:bCs/>
          <w:lang w:val="ro-RO" w:eastAsia="ro-RO"/>
        </w:rPr>
      </w:pPr>
      <w:r>
        <w:rPr>
          <w:b/>
          <w:bCs/>
          <w:u w:val="single"/>
          <w:lang w:val="ro-RO" w:eastAsia="ro-RO"/>
        </w:rPr>
        <w:t>TEMATICA</w:t>
      </w:r>
      <w:r>
        <w:rPr>
          <w:b/>
          <w:bCs/>
          <w:lang w:val="ro-RO" w:eastAsia="ro-RO"/>
        </w:rPr>
        <w:t>:</w:t>
      </w:r>
    </w:p>
    <w:p w:rsidR="0033118B" w:rsidRDefault="00A7435D" w:rsidP="00703209">
      <w:pPr>
        <w:numPr>
          <w:ilvl w:val="0"/>
          <w:numId w:val="1"/>
        </w:numPr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 xml:space="preserve">Forma arhitecturală ca limbaj: </w:t>
      </w:r>
      <w:r w:rsidR="00FC1229">
        <w:rPr>
          <w:b/>
          <w:bCs/>
          <w:lang w:val="ro-RO" w:eastAsia="ro-RO"/>
        </w:rPr>
        <w:t>expresie, percepție și semnificație</w:t>
      </w:r>
    </w:p>
    <w:p w:rsidR="00A7435D" w:rsidRDefault="00A7435D" w:rsidP="00703209">
      <w:pPr>
        <w:numPr>
          <w:ilvl w:val="0"/>
          <w:numId w:val="1"/>
        </w:numPr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 xml:space="preserve">Perspective teoretice </w:t>
      </w:r>
      <w:r w:rsidR="00B47BEB">
        <w:rPr>
          <w:b/>
          <w:bCs/>
          <w:lang w:val="ro-RO" w:eastAsia="ro-RO"/>
        </w:rPr>
        <w:t>î</w:t>
      </w:r>
      <w:r>
        <w:rPr>
          <w:b/>
          <w:bCs/>
          <w:lang w:val="ro-RO" w:eastAsia="ro-RO"/>
        </w:rPr>
        <w:t xml:space="preserve">n arhitectura secolului XX: discursuri </w:t>
      </w:r>
      <w:r w:rsidR="00B47BEB">
        <w:rPr>
          <w:b/>
          <w:bCs/>
          <w:lang w:val="ro-RO" w:eastAsia="ro-RO"/>
        </w:rPr>
        <w:t>ş</w:t>
      </w:r>
      <w:r>
        <w:rPr>
          <w:b/>
          <w:bCs/>
          <w:lang w:val="ro-RO" w:eastAsia="ro-RO"/>
        </w:rPr>
        <w:t>i practici contemporane de arhitectur</w:t>
      </w:r>
      <w:r w:rsidR="00B47BEB">
        <w:rPr>
          <w:b/>
          <w:bCs/>
          <w:lang w:val="ro-RO" w:eastAsia="ro-RO"/>
        </w:rPr>
        <w:t>ă</w:t>
      </w:r>
    </w:p>
    <w:p w:rsidR="00A7435D" w:rsidRDefault="00A7435D" w:rsidP="00703209">
      <w:pPr>
        <w:numPr>
          <w:ilvl w:val="0"/>
          <w:numId w:val="1"/>
        </w:numPr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>Arhitectura rom</w:t>
      </w:r>
      <w:r w:rsidR="00B47BEB">
        <w:rPr>
          <w:b/>
          <w:bCs/>
          <w:lang w:val="ro-RO" w:eastAsia="ro-RO"/>
        </w:rPr>
        <w:t>â</w:t>
      </w:r>
      <w:r>
        <w:rPr>
          <w:b/>
          <w:bCs/>
          <w:lang w:val="ro-RO" w:eastAsia="ro-RO"/>
        </w:rPr>
        <w:t>neasc</w:t>
      </w:r>
      <w:r w:rsidR="00B47BEB">
        <w:rPr>
          <w:b/>
          <w:bCs/>
          <w:lang w:val="ro-RO" w:eastAsia="ro-RO"/>
        </w:rPr>
        <w:t>ă</w:t>
      </w:r>
      <w:r>
        <w:rPr>
          <w:b/>
          <w:bCs/>
          <w:lang w:val="ro-RO" w:eastAsia="ro-RO"/>
        </w:rPr>
        <w:t xml:space="preserve"> </w:t>
      </w:r>
      <w:r w:rsidR="002C7F84">
        <w:rPr>
          <w:b/>
          <w:bCs/>
          <w:lang w:val="ro-RO" w:eastAsia="ro-RO"/>
        </w:rPr>
        <w:t>postbelica: proiectul comunist sub incidenta aspectelor politice, economice, sociale, culturale</w:t>
      </w:r>
    </w:p>
    <w:p w:rsidR="00B619FD" w:rsidRDefault="00B619FD" w:rsidP="00B619FD">
      <w:pPr>
        <w:spacing w:line="360" w:lineRule="auto"/>
        <w:ind w:left="714"/>
        <w:rPr>
          <w:b/>
          <w:bCs/>
          <w:lang w:val="ro-RO" w:eastAsia="ro-RO"/>
        </w:rPr>
      </w:pPr>
    </w:p>
    <w:p w:rsidR="00287EB2" w:rsidRDefault="00287EB2" w:rsidP="00B619FD">
      <w:pPr>
        <w:spacing w:line="360" w:lineRule="auto"/>
        <w:ind w:left="714"/>
        <w:rPr>
          <w:b/>
          <w:bCs/>
          <w:lang w:val="ro-RO" w:eastAsia="ro-RO"/>
        </w:rPr>
      </w:pPr>
    </w:p>
    <w:p w:rsidR="00E4244A" w:rsidRDefault="00E4244A" w:rsidP="00E4244A">
      <w:pPr>
        <w:spacing w:line="360" w:lineRule="auto"/>
        <w:rPr>
          <w:b/>
          <w:lang w:val="it-IT" w:eastAsia="ro-RO"/>
        </w:rPr>
      </w:pPr>
      <w:r>
        <w:rPr>
          <w:b/>
          <w:u w:val="single"/>
          <w:lang w:val="it-IT" w:eastAsia="ro-RO"/>
        </w:rPr>
        <w:t>BIBLIOGRAFIE</w:t>
      </w:r>
      <w:r>
        <w:rPr>
          <w:b/>
          <w:lang w:val="it-IT" w:eastAsia="ro-RO"/>
        </w:rPr>
        <w:t>:</w:t>
      </w:r>
    </w:p>
    <w:p w:rsidR="00E4244A" w:rsidRDefault="00E4244A" w:rsidP="00E4244A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</w:p>
    <w:p w:rsidR="007833E8" w:rsidRDefault="007833E8" w:rsidP="00E4244A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</w:p>
    <w:p w:rsidR="00E4244A" w:rsidRDefault="00E4244A" w:rsidP="00E4244A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  <w:r>
        <w:rPr>
          <w:b/>
          <w:lang w:val="ro-RO"/>
        </w:rPr>
        <w:t xml:space="preserve">Lucrări publicate </w:t>
      </w:r>
      <w:r>
        <w:rPr>
          <w:lang w:val="ro-RO"/>
        </w:rPr>
        <w:t>(*)</w:t>
      </w:r>
    </w:p>
    <w:p w:rsidR="0019759E" w:rsidRPr="002C6050" w:rsidRDefault="0019759E" w:rsidP="006E689B">
      <w:pPr>
        <w:rPr>
          <w:bCs/>
          <w:i/>
          <w:lang w:eastAsia="ro-RO"/>
        </w:rPr>
      </w:pPr>
    </w:p>
    <w:p w:rsidR="00C44B28" w:rsidRPr="0014635F" w:rsidRDefault="00C44B28" w:rsidP="00EF1A9B">
      <w:pPr>
        <w:ind w:left="426" w:hanging="426"/>
        <w:rPr>
          <w:iCs/>
        </w:rPr>
      </w:pPr>
      <w:r>
        <w:rPr>
          <w:iCs/>
        </w:rPr>
        <w:t xml:space="preserve">ARNHEIM, </w:t>
      </w:r>
      <w:r w:rsidRPr="0014635F">
        <w:rPr>
          <w:iCs/>
        </w:rPr>
        <w:t xml:space="preserve">Rudolf, </w:t>
      </w:r>
      <w:r w:rsidRPr="0014635F">
        <w:rPr>
          <w:i/>
          <w:iCs/>
        </w:rPr>
        <w:t>Dynamics of Architectural Form</w:t>
      </w:r>
      <w:r w:rsidRPr="0014635F">
        <w:rPr>
          <w:iCs/>
        </w:rPr>
        <w:t xml:space="preserve">, Berkeley, Los Angeles </w:t>
      </w:r>
      <w:proofErr w:type="spellStart"/>
      <w:r w:rsidRPr="0014635F">
        <w:rPr>
          <w:iCs/>
        </w:rPr>
        <w:t>și</w:t>
      </w:r>
      <w:proofErr w:type="spellEnd"/>
      <w:r w:rsidR="0033118B" w:rsidRPr="0014635F">
        <w:rPr>
          <w:iCs/>
        </w:rPr>
        <w:t xml:space="preserve"> </w:t>
      </w:r>
      <w:proofErr w:type="spellStart"/>
      <w:r w:rsidRPr="0014635F">
        <w:rPr>
          <w:iCs/>
        </w:rPr>
        <w:t>Londra</w:t>
      </w:r>
      <w:proofErr w:type="spellEnd"/>
      <w:r w:rsidRPr="0014635F">
        <w:rPr>
          <w:iCs/>
        </w:rPr>
        <w:t xml:space="preserve">, </w:t>
      </w:r>
      <w:r w:rsidR="00162803">
        <w:rPr>
          <w:iCs/>
        </w:rPr>
        <w:t xml:space="preserve">Ed. </w:t>
      </w:r>
      <w:r w:rsidRPr="0014635F">
        <w:rPr>
          <w:iCs/>
        </w:rPr>
        <w:t>University of Californ</w:t>
      </w:r>
      <w:r w:rsidR="0033118B" w:rsidRPr="0014635F">
        <w:rPr>
          <w:iCs/>
        </w:rPr>
        <w:t>i</w:t>
      </w:r>
      <w:r w:rsidRPr="0014635F">
        <w:rPr>
          <w:iCs/>
        </w:rPr>
        <w:t>a Press, 1977</w:t>
      </w:r>
    </w:p>
    <w:p w:rsidR="0014635F" w:rsidRPr="0014635F" w:rsidRDefault="0014635F" w:rsidP="00EF1A9B">
      <w:pPr>
        <w:shd w:val="clear" w:color="auto" w:fill="FFFFFF"/>
        <w:spacing w:line="180" w:lineRule="atLeast"/>
        <w:ind w:left="426" w:hanging="426"/>
        <w:rPr>
          <w:lang w:val="ro-RO"/>
        </w:rPr>
      </w:pPr>
      <w:r w:rsidRPr="0014635F">
        <w:rPr>
          <w:iCs/>
        </w:rPr>
        <w:t xml:space="preserve">ARNHEIM, Rudolf, </w:t>
      </w:r>
      <w:proofErr w:type="spellStart"/>
      <w:r w:rsidRPr="0014635F">
        <w:rPr>
          <w:i/>
        </w:rPr>
        <w:t>Arta</w:t>
      </w:r>
      <w:proofErr w:type="spellEnd"/>
      <w:r w:rsidRPr="0014635F">
        <w:rPr>
          <w:i/>
        </w:rPr>
        <w:t xml:space="preserve"> </w:t>
      </w:r>
      <w:proofErr w:type="spellStart"/>
      <w:r w:rsidRPr="0014635F">
        <w:rPr>
          <w:i/>
        </w:rPr>
        <w:t>şi</w:t>
      </w:r>
      <w:proofErr w:type="spellEnd"/>
      <w:r w:rsidRPr="0014635F">
        <w:rPr>
          <w:i/>
        </w:rPr>
        <w:t xml:space="preserve"> </w:t>
      </w:r>
      <w:proofErr w:type="spellStart"/>
      <w:r w:rsidRPr="0014635F">
        <w:rPr>
          <w:i/>
        </w:rPr>
        <w:t>percepţia</w:t>
      </w:r>
      <w:proofErr w:type="spellEnd"/>
      <w:r w:rsidRPr="0014635F">
        <w:rPr>
          <w:i/>
        </w:rPr>
        <w:t xml:space="preserve"> </w:t>
      </w:r>
      <w:proofErr w:type="spellStart"/>
      <w:r w:rsidRPr="0014635F">
        <w:rPr>
          <w:i/>
        </w:rPr>
        <w:t>vizuală</w:t>
      </w:r>
      <w:proofErr w:type="spellEnd"/>
      <w:r w:rsidRPr="0014635F">
        <w:t xml:space="preserve">, </w:t>
      </w:r>
      <w:proofErr w:type="spellStart"/>
      <w:r w:rsidRPr="0014635F">
        <w:t>Bucureşti</w:t>
      </w:r>
      <w:proofErr w:type="spellEnd"/>
      <w:r w:rsidRPr="0014635F">
        <w:t xml:space="preserve">, </w:t>
      </w:r>
      <w:r>
        <w:t>E</w:t>
      </w:r>
      <w:r w:rsidRPr="0014635F">
        <w:t xml:space="preserve">d. </w:t>
      </w:r>
      <w:proofErr w:type="spellStart"/>
      <w:r w:rsidRPr="0014635F">
        <w:t>Polirom</w:t>
      </w:r>
      <w:proofErr w:type="spellEnd"/>
      <w:r w:rsidRPr="0014635F">
        <w:t>, 2011</w:t>
      </w:r>
    </w:p>
    <w:p w:rsidR="00DC0B05" w:rsidRPr="0014635F" w:rsidRDefault="00DC0B05" w:rsidP="00EF1A9B">
      <w:pPr>
        <w:shd w:val="clear" w:color="auto" w:fill="FFFFFF"/>
        <w:spacing w:line="180" w:lineRule="atLeast"/>
        <w:ind w:left="426" w:hanging="426"/>
        <w:rPr>
          <w:lang w:val="ro-RO"/>
        </w:rPr>
      </w:pPr>
      <w:r w:rsidRPr="0014635F">
        <w:rPr>
          <w:lang w:val="ro-RO"/>
        </w:rPr>
        <w:t xml:space="preserve">BENEVOLO, Leonardo, </w:t>
      </w:r>
      <w:r w:rsidRPr="0014635F">
        <w:rPr>
          <w:i/>
          <w:lang w:val="ro-RO"/>
        </w:rPr>
        <w:t>Oraşul în istoria Europei</w:t>
      </w:r>
      <w:r w:rsidRPr="0014635F">
        <w:rPr>
          <w:lang w:val="ro-RO"/>
        </w:rPr>
        <w:t>, Iaşi, Ed. Polirom, 2003</w:t>
      </w:r>
    </w:p>
    <w:p w:rsidR="00C44B28" w:rsidRPr="0014635F" w:rsidRDefault="00C44B28" w:rsidP="00EF1A9B">
      <w:pPr>
        <w:ind w:left="426" w:hanging="426"/>
        <w:rPr>
          <w:bCs/>
          <w:iCs/>
        </w:rPr>
      </w:pPr>
      <w:r w:rsidRPr="0014635F">
        <w:rPr>
          <w:bCs/>
          <w:iCs/>
        </w:rPr>
        <w:t xml:space="preserve">CHING, Francis D.K., </w:t>
      </w:r>
      <w:r w:rsidRPr="0014635F">
        <w:rPr>
          <w:bCs/>
          <w:i/>
          <w:iCs/>
        </w:rPr>
        <w:t>Architecture: Form, Space &amp; Order</w:t>
      </w:r>
      <w:r w:rsidRPr="0014635F">
        <w:rPr>
          <w:bCs/>
          <w:iCs/>
        </w:rPr>
        <w:t>, N</w:t>
      </w:r>
      <w:r w:rsidR="00EF1A9B">
        <w:rPr>
          <w:bCs/>
          <w:iCs/>
        </w:rPr>
        <w:t xml:space="preserve">ew Jersey, John Wiley and Sons, </w:t>
      </w:r>
      <w:proofErr w:type="spellStart"/>
      <w:r w:rsidRPr="0014635F">
        <w:rPr>
          <w:bCs/>
          <w:iCs/>
        </w:rPr>
        <w:t>ediția</w:t>
      </w:r>
      <w:proofErr w:type="spellEnd"/>
      <w:r w:rsidRPr="0014635F">
        <w:rPr>
          <w:bCs/>
          <w:iCs/>
        </w:rPr>
        <w:t xml:space="preserve"> a 3-a, 2007</w:t>
      </w:r>
    </w:p>
    <w:p w:rsidR="00C44B28" w:rsidRDefault="00C44B28" w:rsidP="00EF1A9B">
      <w:pPr>
        <w:shd w:val="clear" w:color="auto" w:fill="FFFFFF"/>
        <w:spacing w:line="180" w:lineRule="atLeast"/>
        <w:ind w:left="426" w:hanging="426"/>
        <w:rPr>
          <w:lang w:val="ro-RO"/>
        </w:rPr>
      </w:pPr>
      <w:r w:rsidRPr="0014635F">
        <w:rPr>
          <w:lang w:val="ro-RO"/>
        </w:rPr>
        <w:t xml:space="preserve">CHOAY, Francoise, </w:t>
      </w:r>
      <w:r w:rsidR="00C22583" w:rsidRPr="0014635F">
        <w:rPr>
          <w:i/>
          <w:lang w:val="ro-RO"/>
        </w:rPr>
        <w:t>Alegoria</w:t>
      </w:r>
      <w:r w:rsidR="00C22583">
        <w:rPr>
          <w:i/>
          <w:lang w:val="ro-RO"/>
        </w:rPr>
        <w:t xml:space="preserve"> patrimoniului</w:t>
      </w:r>
      <w:r w:rsidR="00C22583">
        <w:rPr>
          <w:lang w:val="ro-RO"/>
        </w:rPr>
        <w:t>, Bucureşti, Ed. Simetria, 1998</w:t>
      </w:r>
    </w:p>
    <w:p w:rsidR="00C22583" w:rsidRDefault="00C22583" w:rsidP="00EF1A9B">
      <w:pPr>
        <w:shd w:val="clear" w:color="auto" w:fill="FFFFFF"/>
        <w:spacing w:line="180" w:lineRule="atLeast"/>
        <w:ind w:left="426" w:hanging="426"/>
        <w:rPr>
          <w:lang w:val="ro-RO"/>
        </w:rPr>
      </w:pPr>
      <w:r>
        <w:rPr>
          <w:lang w:val="ro-RO"/>
        </w:rPr>
        <w:t xml:space="preserve">CHOAY, Francoise, </w:t>
      </w:r>
      <w:r w:rsidRPr="002F3784">
        <w:rPr>
          <w:i/>
          <w:lang w:val="ro-RO"/>
        </w:rPr>
        <w:t xml:space="preserve">Urbanismul, utopii </w:t>
      </w:r>
      <w:r w:rsidR="002F3784">
        <w:rPr>
          <w:i/>
          <w:lang w:val="ro-RO"/>
        </w:rPr>
        <w:t>ş</w:t>
      </w:r>
      <w:r w:rsidRPr="002F3784">
        <w:rPr>
          <w:i/>
          <w:lang w:val="ro-RO"/>
        </w:rPr>
        <w:t>i realit</w:t>
      </w:r>
      <w:r w:rsidR="002F3784">
        <w:rPr>
          <w:i/>
          <w:lang w:val="ro-RO"/>
        </w:rPr>
        <w:t>ăţ</w:t>
      </w:r>
      <w:r w:rsidRPr="002F3784">
        <w:rPr>
          <w:i/>
          <w:lang w:val="ro-RO"/>
        </w:rPr>
        <w:t>i</w:t>
      </w:r>
      <w:r>
        <w:rPr>
          <w:lang w:val="ro-RO"/>
        </w:rPr>
        <w:t>, Bucureşti, Ed. Paideia, 2002</w:t>
      </w:r>
    </w:p>
    <w:p w:rsidR="003300B9" w:rsidRPr="003300B9" w:rsidRDefault="003300B9" w:rsidP="00EF1A9B">
      <w:pPr>
        <w:rPr>
          <w:color w:val="000000"/>
          <w:lang w:val="it-IT"/>
        </w:rPr>
      </w:pPr>
      <w:r w:rsidRPr="00133254">
        <w:rPr>
          <w:color w:val="000000"/>
          <w:lang w:val="it-IT"/>
        </w:rPr>
        <w:t xml:space="preserve">CORBOZ, </w:t>
      </w:r>
      <w:r>
        <w:rPr>
          <w:rStyle w:val="st"/>
        </w:rPr>
        <w:t>André</w:t>
      </w:r>
      <w:r>
        <w:rPr>
          <w:color w:val="000000"/>
          <w:lang w:val="it-IT"/>
        </w:rPr>
        <w:t xml:space="preserve">, </w:t>
      </w:r>
      <w:r w:rsidRPr="00133254">
        <w:rPr>
          <w:i/>
          <w:iCs/>
          <w:color w:val="000000"/>
          <w:lang w:val="it-IT"/>
        </w:rPr>
        <w:t>Ordine sparso. Saggi sull’arte, il metodo, la città e il territorio</w:t>
      </w:r>
      <w:r w:rsidRPr="00133254">
        <w:rPr>
          <w:color w:val="000000"/>
          <w:lang w:val="it-IT"/>
        </w:rPr>
        <w:t xml:space="preserve">, P. Viganò </w:t>
      </w:r>
      <w:r w:rsidR="00EF1A9B">
        <w:rPr>
          <w:color w:val="000000"/>
          <w:lang w:val="it-IT"/>
        </w:rPr>
        <w:t xml:space="preserve">   </w:t>
      </w:r>
      <w:r w:rsidRPr="00133254">
        <w:rPr>
          <w:color w:val="000000"/>
          <w:lang w:val="it-IT"/>
        </w:rPr>
        <w:t>(ed.), Mi</w:t>
      </w:r>
      <w:r>
        <w:rPr>
          <w:color w:val="000000"/>
          <w:lang w:val="it-IT"/>
        </w:rPr>
        <w:t xml:space="preserve">lano, Urbanistica Franco Angeli, </w:t>
      </w:r>
      <w:r w:rsidRPr="00133254">
        <w:rPr>
          <w:color w:val="000000"/>
          <w:lang w:val="it-IT"/>
        </w:rPr>
        <w:t>1998</w:t>
      </w:r>
    </w:p>
    <w:p w:rsidR="003300B9" w:rsidRPr="003300B9" w:rsidRDefault="003300B9" w:rsidP="00EF1A9B">
      <w:pPr>
        <w:rPr>
          <w:color w:val="000000"/>
          <w:lang w:val="it-IT"/>
        </w:rPr>
      </w:pPr>
      <w:r w:rsidRPr="00133254">
        <w:rPr>
          <w:color w:val="000000"/>
          <w:lang w:val="it-IT"/>
        </w:rPr>
        <w:t>DUBBINI, R</w:t>
      </w:r>
      <w:r>
        <w:rPr>
          <w:color w:val="000000"/>
          <w:lang w:val="it-IT"/>
        </w:rPr>
        <w:t xml:space="preserve">enzo, </w:t>
      </w:r>
      <w:r w:rsidRPr="00133254">
        <w:rPr>
          <w:i/>
          <w:iCs/>
          <w:color w:val="000000"/>
          <w:lang w:val="it-IT"/>
        </w:rPr>
        <w:t>Geografie dello sguardo. Visione e paesaggio in età moderna</w:t>
      </w:r>
      <w:r>
        <w:rPr>
          <w:color w:val="000000"/>
          <w:lang w:val="it-IT"/>
        </w:rPr>
        <w:t xml:space="preserve">, Torino, Ed. </w:t>
      </w:r>
      <w:r w:rsidRPr="00133254">
        <w:rPr>
          <w:color w:val="000000"/>
          <w:lang w:val="it-IT"/>
        </w:rPr>
        <w:t>Einaudi</w:t>
      </w:r>
      <w:r>
        <w:rPr>
          <w:color w:val="000000"/>
          <w:lang w:val="it-IT"/>
        </w:rPr>
        <w:t xml:space="preserve">, </w:t>
      </w:r>
      <w:r w:rsidRPr="00133254">
        <w:rPr>
          <w:color w:val="000000"/>
          <w:lang w:val="it-IT"/>
        </w:rPr>
        <w:t>1994</w:t>
      </w:r>
    </w:p>
    <w:p w:rsidR="00C44B28" w:rsidRPr="002F0080" w:rsidRDefault="00C44B28" w:rsidP="00EF1A9B">
      <w:pPr>
        <w:ind w:left="426" w:hanging="426"/>
        <w:rPr>
          <w:lang w:eastAsia="ro-RO"/>
        </w:rPr>
      </w:pPr>
      <w:r>
        <w:rPr>
          <w:bCs/>
          <w:lang w:eastAsia="ro-RO"/>
        </w:rPr>
        <w:t>FRAMPTON, Kenneth</w:t>
      </w:r>
      <w:r>
        <w:rPr>
          <w:lang w:eastAsia="ro-RO"/>
        </w:rPr>
        <w:t xml:space="preserve">, </w:t>
      </w:r>
      <w:r>
        <w:rPr>
          <w:i/>
          <w:iCs/>
          <w:lang w:eastAsia="ro-RO"/>
        </w:rPr>
        <w:t>Modern Architecture. A Critical History</w:t>
      </w:r>
      <w:r>
        <w:rPr>
          <w:lang w:eastAsia="ro-RO"/>
        </w:rPr>
        <w:t xml:space="preserve">, London, </w:t>
      </w:r>
      <w:r w:rsidR="00162803">
        <w:rPr>
          <w:lang w:eastAsia="ro-RO"/>
        </w:rPr>
        <w:t>Thames and</w:t>
      </w:r>
      <w:r>
        <w:rPr>
          <w:lang w:eastAsia="ro-RO"/>
        </w:rPr>
        <w:t xml:space="preserve"> Hudson, 1992</w:t>
      </w:r>
    </w:p>
    <w:p w:rsidR="0025705C" w:rsidRPr="002E072E" w:rsidRDefault="0025705C" w:rsidP="00EF1A9B">
      <w:r w:rsidRPr="00133254">
        <w:t>GIURĂSCU</w:t>
      </w:r>
      <w:r>
        <w:t xml:space="preserve">, </w:t>
      </w:r>
      <w:proofErr w:type="spellStart"/>
      <w:r>
        <w:t>Dinu</w:t>
      </w:r>
      <w:proofErr w:type="spellEnd"/>
      <w:r>
        <w:t xml:space="preserve"> C., </w:t>
      </w:r>
      <w:r w:rsidRPr="00133254">
        <w:rPr>
          <w:i/>
        </w:rPr>
        <w:t>The Razing of Romanian Past</w:t>
      </w:r>
      <w:r>
        <w:t xml:space="preserve">, New York City, Washington, World </w:t>
      </w:r>
      <w:r w:rsidRPr="002E072E">
        <w:t>Monument Fund, US/ICOMOS, 1989</w:t>
      </w:r>
    </w:p>
    <w:p w:rsidR="00C44B28" w:rsidRPr="002E072E" w:rsidRDefault="00C44B28" w:rsidP="00EF1A9B">
      <w:pPr>
        <w:ind w:left="426" w:hanging="426"/>
      </w:pPr>
      <w:r w:rsidRPr="002E072E">
        <w:rPr>
          <w:lang w:val="ro-RO"/>
        </w:rPr>
        <w:t xml:space="preserve">HARHOIU, Dana, </w:t>
      </w:r>
      <w:r w:rsidRPr="002E072E">
        <w:rPr>
          <w:i/>
          <w:iCs/>
          <w:lang w:val="ro-RO"/>
        </w:rPr>
        <w:t xml:space="preserve">Bucureşti, un oraş între orient şi occident, </w:t>
      </w:r>
      <w:r w:rsidRPr="002E072E">
        <w:rPr>
          <w:lang w:val="ro-RO"/>
        </w:rPr>
        <w:t>Bucureşti, 1997</w:t>
      </w:r>
    </w:p>
    <w:p w:rsidR="00C44B28" w:rsidRPr="002E072E" w:rsidRDefault="00C44B28" w:rsidP="00EF1A9B">
      <w:pPr>
        <w:ind w:left="426" w:hanging="426"/>
        <w:rPr>
          <w:bCs/>
          <w:lang w:eastAsia="ro-RO"/>
        </w:rPr>
      </w:pPr>
      <w:r w:rsidRPr="002E072E">
        <w:rPr>
          <w:bCs/>
          <w:lang w:val="it-IT" w:eastAsia="ro-RO"/>
        </w:rPr>
        <w:lastRenderedPageBreak/>
        <w:t xml:space="preserve">IONESCU, Grigore, </w:t>
      </w:r>
      <w:r w:rsidRPr="002E072E">
        <w:rPr>
          <w:bCs/>
          <w:i/>
          <w:iCs/>
          <w:lang w:val="it-IT" w:eastAsia="ro-RO"/>
        </w:rPr>
        <w:t>Arhitectura</w:t>
      </w:r>
      <w:r w:rsidR="00E873F5" w:rsidRPr="002E072E">
        <w:rPr>
          <w:bCs/>
          <w:i/>
          <w:iCs/>
          <w:lang w:val="it-IT" w:eastAsia="ro-RO"/>
        </w:rPr>
        <w:t xml:space="preserve"> </w:t>
      </w:r>
      <w:r w:rsidRPr="002E072E">
        <w:rPr>
          <w:bCs/>
          <w:i/>
          <w:iCs/>
          <w:lang w:val="it-IT" w:eastAsia="ro-RO"/>
        </w:rPr>
        <w:t>în</w:t>
      </w:r>
      <w:r w:rsidR="00E873F5" w:rsidRPr="002E072E">
        <w:rPr>
          <w:bCs/>
          <w:i/>
          <w:iCs/>
          <w:lang w:val="it-IT" w:eastAsia="ro-RO"/>
        </w:rPr>
        <w:t xml:space="preserve"> </w:t>
      </w:r>
      <w:r w:rsidRPr="002E072E">
        <w:rPr>
          <w:bCs/>
          <w:i/>
          <w:iCs/>
          <w:lang w:val="it-IT" w:eastAsia="ro-RO"/>
        </w:rPr>
        <w:t>România</w:t>
      </w:r>
      <w:r w:rsidR="00E873F5" w:rsidRPr="002E072E">
        <w:rPr>
          <w:bCs/>
          <w:i/>
          <w:iCs/>
          <w:lang w:val="it-IT" w:eastAsia="ro-RO"/>
        </w:rPr>
        <w:t xml:space="preserve"> </w:t>
      </w:r>
      <w:r w:rsidRPr="002E072E">
        <w:rPr>
          <w:bCs/>
          <w:i/>
          <w:iCs/>
          <w:lang w:val="it-IT" w:eastAsia="ro-RO"/>
        </w:rPr>
        <w:t>în</w:t>
      </w:r>
      <w:r w:rsidR="00E873F5" w:rsidRPr="002E072E">
        <w:rPr>
          <w:bCs/>
          <w:i/>
          <w:iCs/>
          <w:lang w:val="it-IT" w:eastAsia="ro-RO"/>
        </w:rPr>
        <w:t xml:space="preserve"> </w:t>
      </w:r>
      <w:r w:rsidRPr="002E072E">
        <w:rPr>
          <w:bCs/>
          <w:i/>
          <w:iCs/>
          <w:lang w:val="it-IT" w:eastAsia="ro-RO"/>
        </w:rPr>
        <w:t>perioada</w:t>
      </w:r>
      <w:r w:rsidR="00E873F5" w:rsidRPr="002E072E">
        <w:rPr>
          <w:bCs/>
          <w:i/>
          <w:iCs/>
          <w:lang w:val="it-IT" w:eastAsia="ro-RO"/>
        </w:rPr>
        <w:t xml:space="preserve"> </w:t>
      </w:r>
      <w:r w:rsidRPr="002E072E">
        <w:rPr>
          <w:bCs/>
          <w:i/>
          <w:iCs/>
          <w:lang w:val="it-IT" w:eastAsia="ro-RO"/>
        </w:rPr>
        <w:t>anilor 44-69</w:t>
      </w:r>
      <w:r w:rsidRPr="002E072E">
        <w:rPr>
          <w:bCs/>
          <w:lang w:val="it-IT" w:eastAsia="ro-RO"/>
        </w:rPr>
        <w:t>, Bucure</w:t>
      </w:r>
      <w:r w:rsidR="00162803" w:rsidRPr="002E072E">
        <w:rPr>
          <w:bCs/>
          <w:lang w:val="it-IT" w:eastAsia="ro-RO"/>
        </w:rPr>
        <w:t>ş</w:t>
      </w:r>
      <w:r w:rsidRPr="002E072E">
        <w:rPr>
          <w:bCs/>
          <w:lang w:val="it-IT" w:eastAsia="ro-RO"/>
        </w:rPr>
        <w:t xml:space="preserve">ti, Ed. </w:t>
      </w:r>
      <w:proofErr w:type="spellStart"/>
      <w:r w:rsidRPr="002E072E">
        <w:rPr>
          <w:bCs/>
          <w:lang w:eastAsia="ro-RO"/>
        </w:rPr>
        <w:t>Academiei</w:t>
      </w:r>
      <w:proofErr w:type="spellEnd"/>
      <w:r w:rsidRPr="002E072E">
        <w:rPr>
          <w:bCs/>
          <w:lang w:eastAsia="ro-RO"/>
        </w:rPr>
        <w:t xml:space="preserve"> RSR, 1969</w:t>
      </w:r>
    </w:p>
    <w:p w:rsidR="002E072E" w:rsidRPr="002E072E" w:rsidRDefault="002E072E" w:rsidP="00EF1A9B">
      <w:pPr>
        <w:ind w:left="426" w:hanging="426"/>
        <w:rPr>
          <w:color w:val="000000"/>
        </w:rPr>
      </w:pPr>
      <w:r w:rsidRPr="002E072E">
        <w:rPr>
          <w:color w:val="000000"/>
        </w:rPr>
        <w:t xml:space="preserve">JENCKS, Charles, </w:t>
      </w:r>
      <w:proofErr w:type="gramStart"/>
      <w:r w:rsidRPr="002E072E">
        <w:rPr>
          <w:color w:val="000000"/>
        </w:rPr>
        <w:t>The</w:t>
      </w:r>
      <w:proofErr w:type="gramEnd"/>
      <w:r w:rsidRPr="002E072E">
        <w:rPr>
          <w:color w:val="000000"/>
        </w:rPr>
        <w:t xml:space="preserve"> Language of Postmodern Architecture, Rizzoli, New York, 1977</w:t>
      </w:r>
    </w:p>
    <w:p w:rsidR="002F0080" w:rsidRPr="00C445F1" w:rsidRDefault="002F0080" w:rsidP="00EF1A9B">
      <w:pPr>
        <w:ind w:left="426" w:hanging="426"/>
        <w:rPr>
          <w:b/>
          <w:bCs/>
          <w:lang w:val="it-IT" w:eastAsia="ro-RO"/>
        </w:rPr>
      </w:pPr>
      <w:r w:rsidRPr="00C445F1">
        <w:rPr>
          <w:color w:val="000000"/>
        </w:rPr>
        <w:t xml:space="preserve">LASCU, </w:t>
      </w:r>
      <w:proofErr w:type="spellStart"/>
      <w:r w:rsidRPr="00C445F1">
        <w:rPr>
          <w:color w:val="000000"/>
        </w:rPr>
        <w:t>Nicolae</w:t>
      </w:r>
      <w:proofErr w:type="spellEnd"/>
      <w:r w:rsidRPr="00C445F1">
        <w:rPr>
          <w:color w:val="000000"/>
        </w:rPr>
        <w:t xml:space="preserve">, </w:t>
      </w:r>
      <w:proofErr w:type="spellStart"/>
      <w:r w:rsidRPr="00C445F1">
        <w:rPr>
          <w:i/>
          <w:color w:val="000000"/>
        </w:rPr>
        <w:t>Funcţiune</w:t>
      </w:r>
      <w:proofErr w:type="spellEnd"/>
      <w:r w:rsidRPr="00C445F1">
        <w:rPr>
          <w:i/>
          <w:color w:val="000000"/>
        </w:rPr>
        <w:t xml:space="preserve"> </w:t>
      </w:r>
      <w:proofErr w:type="spellStart"/>
      <w:r w:rsidRPr="00C445F1">
        <w:rPr>
          <w:i/>
          <w:color w:val="000000"/>
        </w:rPr>
        <w:t>şi</w:t>
      </w:r>
      <w:proofErr w:type="spellEnd"/>
      <w:r w:rsidRPr="00C445F1">
        <w:rPr>
          <w:i/>
          <w:color w:val="000000"/>
        </w:rPr>
        <w:t xml:space="preserve"> </w:t>
      </w:r>
      <w:proofErr w:type="spellStart"/>
      <w:r w:rsidRPr="00C445F1">
        <w:rPr>
          <w:i/>
          <w:color w:val="000000"/>
        </w:rPr>
        <w:t>formă</w:t>
      </w:r>
      <w:proofErr w:type="spellEnd"/>
      <w:r w:rsidRPr="00C445F1">
        <w:rPr>
          <w:color w:val="000000"/>
        </w:rPr>
        <w:t xml:space="preserve">, </w:t>
      </w:r>
      <w:proofErr w:type="spellStart"/>
      <w:r w:rsidRPr="00C445F1">
        <w:rPr>
          <w:color w:val="000000"/>
        </w:rPr>
        <w:t>Bucureşti</w:t>
      </w:r>
      <w:proofErr w:type="spellEnd"/>
      <w:r w:rsidRPr="00C445F1">
        <w:rPr>
          <w:color w:val="000000"/>
        </w:rPr>
        <w:t xml:space="preserve">, Ed. </w:t>
      </w:r>
      <w:proofErr w:type="spellStart"/>
      <w:r w:rsidRPr="00C445F1">
        <w:rPr>
          <w:color w:val="000000"/>
        </w:rPr>
        <w:t>Meridiane</w:t>
      </w:r>
      <w:proofErr w:type="spellEnd"/>
      <w:r w:rsidRPr="00C445F1">
        <w:rPr>
          <w:color w:val="000000"/>
        </w:rPr>
        <w:t>, 1989</w:t>
      </w:r>
    </w:p>
    <w:p w:rsidR="00031761" w:rsidRPr="00C445F1" w:rsidRDefault="00031761" w:rsidP="00031761">
      <w:pPr>
        <w:ind w:left="426" w:hanging="426"/>
        <w:rPr>
          <w:bCs/>
          <w:lang w:val="it-IT" w:eastAsia="ro-RO"/>
        </w:rPr>
      </w:pPr>
      <w:r w:rsidRPr="00C445F1">
        <w:rPr>
          <w:bCs/>
          <w:lang w:val="it-IT" w:eastAsia="ro-RO"/>
        </w:rPr>
        <w:t>L</w:t>
      </w:r>
      <w:r w:rsidR="003B6851" w:rsidRPr="00C445F1">
        <w:rPr>
          <w:bCs/>
          <w:lang w:val="it-IT" w:eastAsia="ro-RO"/>
        </w:rPr>
        <w:t>Ă</w:t>
      </w:r>
      <w:r w:rsidRPr="00C445F1">
        <w:rPr>
          <w:bCs/>
          <w:lang w:val="it-IT" w:eastAsia="ro-RO"/>
        </w:rPr>
        <w:t xml:space="preserve">ZĂRESCU, Cezar (coord.), </w:t>
      </w:r>
      <w:r w:rsidRPr="00C445F1">
        <w:rPr>
          <w:bCs/>
          <w:i/>
          <w:lang w:val="it-IT" w:eastAsia="ro-RO"/>
        </w:rPr>
        <w:t>Urbanismul în România</w:t>
      </w:r>
      <w:r w:rsidRPr="00C445F1">
        <w:rPr>
          <w:bCs/>
          <w:lang w:val="it-IT" w:eastAsia="ro-RO"/>
        </w:rPr>
        <w:t>, Bucureşti, Ed. Tehnică, 1977</w:t>
      </w:r>
    </w:p>
    <w:p w:rsidR="00C44B28" w:rsidRPr="00C445F1" w:rsidRDefault="00C44B28" w:rsidP="00EF1A9B">
      <w:pPr>
        <w:ind w:left="426" w:hanging="426"/>
        <w:rPr>
          <w:bCs/>
          <w:iCs/>
        </w:rPr>
      </w:pPr>
      <w:r w:rsidRPr="00C445F1">
        <w:rPr>
          <w:bCs/>
          <w:iCs/>
        </w:rPr>
        <w:t xml:space="preserve">LYNCH, Kevin, </w:t>
      </w:r>
      <w:proofErr w:type="spellStart"/>
      <w:r w:rsidRPr="00C445F1">
        <w:rPr>
          <w:bCs/>
          <w:i/>
          <w:iCs/>
        </w:rPr>
        <w:t>Imaginea</w:t>
      </w:r>
      <w:proofErr w:type="spellEnd"/>
      <w:r w:rsidR="00D13942" w:rsidRPr="00C445F1">
        <w:rPr>
          <w:bCs/>
          <w:i/>
          <w:iCs/>
        </w:rPr>
        <w:t xml:space="preserve"> </w:t>
      </w:r>
      <w:proofErr w:type="spellStart"/>
      <w:r w:rsidRPr="00C445F1">
        <w:rPr>
          <w:bCs/>
          <w:i/>
          <w:iCs/>
        </w:rPr>
        <w:t>orașului</w:t>
      </w:r>
      <w:proofErr w:type="spellEnd"/>
      <w:r w:rsidRPr="00C445F1">
        <w:rPr>
          <w:bCs/>
          <w:iCs/>
        </w:rPr>
        <w:t xml:space="preserve">, </w:t>
      </w:r>
      <w:proofErr w:type="spellStart"/>
      <w:r w:rsidRPr="00C445F1">
        <w:rPr>
          <w:bCs/>
          <w:iCs/>
        </w:rPr>
        <w:t>București</w:t>
      </w:r>
      <w:proofErr w:type="spellEnd"/>
      <w:r w:rsidRPr="00C445F1">
        <w:rPr>
          <w:bCs/>
          <w:iCs/>
        </w:rPr>
        <w:t xml:space="preserve">, Ed. </w:t>
      </w:r>
      <w:proofErr w:type="spellStart"/>
      <w:r w:rsidRPr="00C445F1">
        <w:rPr>
          <w:bCs/>
          <w:iCs/>
        </w:rPr>
        <w:t>Registrul</w:t>
      </w:r>
      <w:proofErr w:type="spellEnd"/>
      <w:r w:rsidR="008F48D9" w:rsidRPr="00C445F1">
        <w:rPr>
          <w:bCs/>
          <w:iCs/>
        </w:rPr>
        <w:t xml:space="preserve"> </w:t>
      </w:r>
      <w:proofErr w:type="spellStart"/>
      <w:r w:rsidRPr="00C445F1">
        <w:rPr>
          <w:bCs/>
          <w:iCs/>
        </w:rPr>
        <w:t>Urbaniștilor</w:t>
      </w:r>
      <w:proofErr w:type="spellEnd"/>
      <w:r w:rsidRPr="00C445F1">
        <w:rPr>
          <w:bCs/>
          <w:iCs/>
        </w:rPr>
        <w:t xml:space="preserve"> din </w:t>
      </w:r>
      <w:proofErr w:type="spellStart"/>
      <w:r w:rsidRPr="00C445F1">
        <w:rPr>
          <w:bCs/>
          <w:iCs/>
        </w:rPr>
        <w:t>România</w:t>
      </w:r>
      <w:proofErr w:type="spellEnd"/>
      <w:r w:rsidRPr="00C445F1">
        <w:rPr>
          <w:bCs/>
          <w:iCs/>
        </w:rPr>
        <w:t>, 2012</w:t>
      </w:r>
    </w:p>
    <w:p w:rsidR="00C445F1" w:rsidRPr="00C445F1" w:rsidRDefault="00C445F1" w:rsidP="00EF1A9B">
      <w:pPr>
        <w:ind w:left="426" w:hanging="426"/>
        <w:rPr>
          <w:iCs/>
        </w:rPr>
      </w:pPr>
      <w:r w:rsidRPr="00C445F1">
        <w:t>NESBITT</w:t>
      </w:r>
      <w:r w:rsidRPr="00C445F1">
        <w:rPr>
          <w:i/>
          <w:iCs/>
        </w:rPr>
        <w:t xml:space="preserve">, </w:t>
      </w:r>
      <w:r w:rsidRPr="00C445F1">
        <w:t xml:space="preserve">Kate </w:t>
      </w:r>
      <w:r>
        <w:t>(</w:t>
      </w:r>
      <w:r w:rsidRPr="00C445F1">
        <w:t>ed.</w:t>
      </w:r>
      <w:r>
        <w:t>)</w:t>
      </w:r>
      <w:r w:rsidRPr="00C445F1">
        <w:t xml:space="preserve">, </w:t>
      </w:r>
      <w:proofErr w:type="gramStart"/>
      <w:r w:rsidRPr="00C445F1">
        <w:rPr>
          <w:i/>
          <w:iCs/>
        </w:rPr>
        <w:t>Theorizing</w:t>
      </w:r>
      <w:proofErr w:type="gramEnd"/>
      <w:r w:rsidRPr="00C445F1">
        <w:rPr>
          <w:i/>
          <w:iCs/>
        </w:rPr>
        <w:t xml:space="preserve"> a new Agenda for Architecture</w:t>
      </w:r>
      <w:r w:rsidRPr="00C445F1">
        <w:t xml:space="preserve">, </w:t>
      </w:r>
      <w:proofErr w:type="spellStart"/>
      <w:r>
        <w:t>Londra</w:t>
      </w:r>
      <w:proofErr w:type="spellEnd"/>
      <w:r>
        <w:t xml:space="preserve">, </w:t>
      </w:r>
      <w:r w:rsidRPr="00C445F1">
        <w:t>Princeton Architectural Press. Cambridge Massachusetts, 1996</w:t>
      </w:r>
    </w:p>
    <w:p w:rsidR="00C44B28" w:rsidRPr="00C445F1" w:rsidRDefault="00C44B28" w:rsidP="00EF1A9B">
      <w:pPr>
        <w:ind w:left="426" w:hanging="426"/>
        <w:rPr>
          <w:bCs/>
          <w:iCs/>
        </w:rPr>
      </w:pPr>
      <w:r w:rsidRPr="00C445F1">
        <w:rPr>
          <w:iCs/>
        </w:rPr>
        <w:t xml:space="preserve">NORBERG-SCHULZ, Christian, </w:t>
      </w:r>
      <w:r w:rsidR="00DE0FB0" w:rsidRPr="00C445F1">
        <w:rPr>
          <w:bCs/>
          <w:i/>
          <w:iCs/>
        </w:rPr>
        <w:t>Existence, Space and Architecture</w:t>
      </w:r>
      <w:r w:rsidRPr="00C445F1">
        <w:rPr>
          <w:bCs/>
          <w:iCs/>
        </w:rPr>
        <w:t xml:space="preserve">, </w:t>
      </w:r>
      <w:proofErr w:type="spellStart"/>
      <w:r w:rsidR="008F48D9" w:rsidRPr="00C445F1">
        <w:t>Londra</w:t>
      </w:r>
      <w:proofErr w:type="spellEnd"/>
      <w:proofErr w:type="gramStart"/>
      <w:r w:rsidR="008F48D9" w:rsidRPr="00C445F1">
        <w:t xml:space="preserve">,  </w:t>
      </w:r>
      <w:proofErr w:type="spellStart"/>
      <w:r w:rsidR="00DE0FB0" w:rsidRPr="00C445F1">
        <w:t>Praeger</w:t>
      </w:r>
      <w:proofErr w:type="spellEnd"/>
      <w:proofErr w:type="gramEnd"/>
      <w:r w:rsidR="00DE0FB0" w:rsidRPr="00C445F1">
        <w:t xml:space="preserve"> Publishers, 1971</w:t>
      </w:r>
    </w:p>
    <w:p w:rsidR="00C44B28" w:rsidRPr="00C445F1" w:rsidRDefault="00C44B28" w:rsidP="00EF1A9B">
      <w:pPr>
        <w:ind w:left="426" w:hanging="426"/>
        <w:rPr>
          <w:bCs/>
          <w:iCs/>
        </w:rPr>
      </w:pPr>
      <w:r w:rsidRPr="00C445F1">
        <w:rPr>
          <w:iCs/>
        </w:rPr>
        <w:t xml:space="preserve">NORBERG-SCHULZ, Christian, </w:t>
      </w:r>
      <w:r w:rsidRPr="00C445F1">
        <w:rPr>
          <w:bCs/>
          <w:i/>
          <w:iCs/>
        </w:rPr>
        <w:t>Genius Loci: Towards a Phenomenology of Architecture</w:t>
      </w:r>
      <w:r w:rsidRPr="00C445F1">
        <w:rPr>
          <w:bCs/>
          <w:iCs/>
        </w:rPr>
        <w:t xml:space="preserve">, </w:t>
      </w:r>
      <w:r w:rsidR="008F48D9" w:rsidRPr="00C445F1">
        <w:rPr>
          <w:bCs/>
          <w:iCs/>
        </w:rPr>
        <w:t xml:space="preserve">New York, </w:t>
      </w:r>
      <w:r w:rsidRPr="00C445F1">
        <w:rPr>
          <w:bCs/>
          <w:iCs/>
        </w:rPr>
        <w:t>Rizzoli, 19</w:t>
      </w:r>
      <w:r w:rsidR="00DE0FB0" w:rsidRPr="00C445F1">
        <w:rPr>
          <w:bCs/>
          <w:iCs/>
        </w:rPr>
        <w:t>80</w:t>
      </w:r>
    </w:p>
    <w:p w:rsidR="00090D9F" w:rsidRPr="00090D9F" w:rsidRDefault="00C44B28" w:rsidP="00EF1A9B">
      <w:pPr>
        <w:ind w:left="426" w:hanging="426"/>
        <w:rPr>
          <w:rStyle w:val="Strong"/>
          <w:b w:val="0"/>
          <w:iCs/>
        </w:rPr>
      </w:pPr>
      <w:r w:rsidRPr="00C445F1">
        <w:rPr>
          <w:bCs/>
          <w:iCs/>
        </w:rPr>
        <w:t xml:space="preserve">ROWE, Colin, KOETTER, Fred, </w:t>
      </w:r>
      <w:proofErr w:type="spellStart"/>
      <w:r w:rsidRPr="00C445F1">
        <w:rPr>
          <w:bCs/>
          <w:i/>
          <w:iCs/>
        </w:rPr>
        <w:t>Orașul</w:t>
      </w:r>
      <w:proofErr w:type="spellEnd"/>
      <w:r w:rsidR="00D13942" w:rsidRPr="00C445F1">
        <w:rPr>
          <w:bCs/>
          <w:i/>
          <w:iCs/>
        </w:rPr>
        <w:t xml:space="preserve"> </w:t>
      </w:r>
      <w:proofErr w:type="spellStart"/>
      <w:r w:rsidRPr="00C445F1">
        <w:rPr>
          <w:bCs/>
          <w:i/>
          <w:iCs/>
        </w:rPr>
        <w:t>Colaj</w:t>
      </w:r>
      <w:proofErr w:type="spellEnd"/>
      <w:r w:rsidR="006C48BC" w:rsidRPr="00C445F1">
        <w:rPr>
          <w:bCs/>
          <w:iCs/>
        </w:rPr>
        <w:t xml:space="preserve"> </w:t>
      </w:r>
      <w:r w:rsidRPr="00C445F1">
        <w:rPr>
          <w:bCs/>
          <w:iCs/>
        </w:rPr>
        <w:t>(</w:t>
      </w:r>
      <w:proofErr w:type="spellStart"/>
      <w:r w:rsidRPr="00C445F1">
        <w:rPr>
          <w:bCs/>
          <w:iCs/>
        </w:rPr>
        <w:t>trad</w:t>
      </w:r>
      <w:proofErr w:type="spellEnd"/>
      <w:r w:rsidRPr="00C445F1">
        <w:rPr>
          <w:bCs/>
          <w:iCs/>
        </w:rPr>
        <w:t xml:space="preserve">. </w:t>
      </w:r>
      <w:proofErr w:type="spellStart"/>
      <w:r w:rsidRPr="00C445F1">
        <w:rPr>
          <w:bCs/>
          <w:iCs/>
        </w:rPr>
        <w:t>Magda</w:t>
      </w:r>
      <w:proofErr w:type="spellEnd"/>
      <w:r w:rsidRPr="00C445F1">
        <w:rPr>
          <w:bCs/>
          <w:iCs/>
        </w:rPr>
        <w:t xml:space="preserve"> Teodorescu), </w:t>
      </w:r>
      <w:proofErr w:type="spellStart"/>
      <w:r w:rsidRPr="00C445F1">
        <w:rPr>
          <w:bCs/>
          <w:iCs/>
        </w:rPr>
        <w:t>București</w:t>
      </w:r>
      <w:proofErr w:type="spellEnd"/>
      <w:r w:rsidRPr="00C445F1">
        <w:rPr>
          <w:bCs/>
          <w:iCs/>
        </w:rPr>
        <w:t xml:space="preserve">, </w:t>
      </w:r>
      <w:proofErr w:type="spellStart"/>
      <w:r w:rsidRPr="00C445F1">
        <w:rPr>
          <w:bCs/>
          <w:iCs/>
        </w:rPr>
        <w:t>Editura</w:t>
      </w:r>
      <w:proofErr w:type="spellEnd"/>
      <w:r w:rsidR="008F48D9" w:rsidRPr="00C445F1">
        <w:rPr>
          <w:bCs/>
          <w:iCs/>
        </w:rPr>
        <w:t xml:space="preserve"> </w:t>
      </w:r>
      <w:proofErr w:type="spellStart"/>
      <w:r w:rsidRPr="00C445F1">
        <w:rPr>
          <w:bCs/>
          <w:iCs/>
        </w:rPr>
        <w:t>Universitară</w:t>
      </w:r>
      <w:proofErr w:type="spellEnd"/>
      <w:r w:rsidRPr="00076251">
        <w:rPr>
          <w:bCs/>
          <w:iCs/>
        </w:rPr>
        <w:t xml:space="preserve"> "Ion </w:t>
      </w:r>
      <w:proofErr w:type="spellStart"/>
      <w:r w:rsidRPr="00076251">
        <w:rPr>
          <w:bCs/>
          <w:iCs/>
        </w:rPr>
        <w:t>Mincu</w:t>
      </w:r>
      <w:proofErr w:type="spellEnd"/>
      <w:r w:rsidRPr="00076251">
        <w:rPr>
          <w:bCs/>
          <w:iCs/>
        </w:rPr>
        <w:t>", 2013</w:t>
      </w:r>
    </w:p>
    <w:p w:rsidR="0025705C" w:rsidRPr="0025705C" w:rsidRDefault="0025705C" w:rsidP="00EF1A9B">
      <w:pPr>
        <w:rPr>
          <w:color w:val="000000"/>
          <w:lang w:val="it-IT"/>
        </w:rPr>
      </w:pPr>
      <w:r w:rsidRPr="00133254">
        <w:rPr>
          <w:color w:val="000000"/>
          <w:lang w:val="it-IT"/>
        </w:rPr>
        <w:t>SECCHI</w:t>
      </w:r>
      <w:r>
        <w:rPr>
          <w:color w:val="000000"/>
          <w:lang w:val="it-IT"/>
        </w:rPr>
        <w:t xml:space="preserve">, Bernardo, </w:t>
      </w:r>
      <w:r w:rsidRPr="00133254">
        <w:rPr>
          <w:i/>
          <w:iCs/>
          <w:color w:val="000000"/>
          <w:lang w:val="it-IT"/>
        </w:rPr>
        <w:t>Prima lezione di urbanistica</w:t>
      </w:r>
      <w:r>
        <w:rPr>
          <w:color w:val="000000"/>
          <w:lang w:val="it-IT"/>
        </w:rPr>
        <w:t xml:space="preserve">, Roma-Bari, Ed. Laterza, </w:t>
      </w:r>
      <w:r w:rsidRPr="00133254">
        <w:rPr>
          <w:color w:val="000000"/>
          <w:lang w:val="it-IT"/>
        </w:rPr>
        <w:t>2000</w:t>
      </w:r>
    </w:p>
    <w:p w:rsidR="007A75E1" w:rsidRPr="007A75E1" w:rsidRDefault="007A75E1" w:rsidP="00EF1A9B">
      <w:pPr>
        <w:ind w:left="426" w:hanging="426"/>
        <w:rPr>
          <w:b/>
          <w:bCs/>
          <w:iCs/>
        </w:rPr>
      </w:pPr>
      <w:r w:rsidRPr="00076251">
        <w:rPr>
          <w:color w:val="000000"/>
        </w:rPr>
        <w:t>SUMMERSON, John</w:t>
      </w:r>
      <w:r w:rsidRPr="007A75E1">
        <w:rPr>
          <w:color w:val="000000"/>
        </w:rPr>
        <w:t xml:space="preserve">, </w:t>
      </w:r>
      <w:proofErr w:type="gramStart"/>
      <w:r w:rsidRPr="007A75E1">
        <w:rPr>
          <w:i/>
          <w:color w:val="000000"/>
        </w:rPr>
        <w:t>The</w:t>
      </w:r>
      <w:proofErr w:type="gramEnd"/>
      <w:r w:rsidRPr="007A75E1">
        <w:rPr>
          <w:i/>
          <w:color w:val="000000"/>
        </w:rPr>
        <w:t xml:space="preserve"> Classical Language of Architecture</w:t>
      </w:r>
      <w:r w:rsidRPr="007A75E1">
        <w:rPr>
          <w:color w:val="000000"/>
        </w:rPr>
        <w:t xml:space="preserve">, </w:t>
      </w:r>
      <w:proofErr w:type="spellStart"/>
      <w:r w:rsidRPr="007A75E1">
        <w:rPr>
          <w:color w:val="000000"/>
        </w:rPr>
        <w:t>Londra</w:t>
      </w:r>
      <w:proofErr w:type="spellEnd"/>
      <w:r w:rsidRPr="007A75E1">
        <w:rPr>
          <w:color w:val="000000"/>
        </w:rPr>
        <w:t xml:space="preserve">, </w:t>
      </w:r>
      <w:proofErr w:type="spellStart"/>
      <w:r w:rsidRPr="007A75E1">
        <w:rPr>
          <w:color w:val="000000"/>
        </w:rPr>
        <w:t>Thames&amp;Hudson</w:t>
      </w:r>
      <w:proofErr w:type="spellEnd"/>
      <w:r w:rsidRPr="007A75E1">
        <w:rPr>
          <w:color w:val="000000"/>
        </w:rPr>
        <w:t>, 1980</w:t>
      </w:r>
    </w:p>
    <w:p w:rsidR="00C44B28" w:rsidRPr="00E23A0A" w:rsidRDefault="00C44B28" w:rsidP="00EF1A9B">
      <w:pPr>
        <w:ind w:left="426" w:hanging="426"/>
        <w:rPr>
          <w:bCs/>
          <w:iCs/>
        </w:rPr>
      </w:pPr>
      <w:r w:rsidRPr="00E23A0A">
        <w:rPr>
          <w:bCs/>
          <w:iCs/>
        </w:rPr>
        <w:t xml:space="preserve">THIIS-EVENSEN, Thomas, </w:t>
      </w:r>
      <w:r w:rsidRPr="00E23A0A">
        <w:rPr>
          <w:bCs/>
          <w:i/>
          <w:iCs/>
        </w:rPr>
        <w:t>Archetypes in Architecture</w:t>
      </w:r>
      <w:r w:rsidRPr="00E23A0A">
        <w:rPr>
          <w:bCs/>
          <w:iCs/>
        </w:rPr>
        <w:t>, Oslo, Oxford and Norwegian University Press, 1987</w:t>
      </w:r>
    </w:p>
    <w:p w:rsidR="00090D9F" w:rsidRPr="00090D9F" w:rsidRDefault="00090D9F" w:rsidP="00EF1A9B">
      <w:pPr>
        <w:rPr>
          <w:lang w:val="fr-FR"/>
        </w:rPr>
      </w:pPr>
      <w:r w:rsidRPr="00133254">
        <w:rPr>
          <w:lang w:val="fr-FR"/>
        </w:rPr>
        <w:t>TRI</w:t>
      </w:r>
      <w:r w:rsidR="003B6851">
        <w:rPr>
          <w:lang w:val="fr-FR"/>
        </w:rPr>
        <w:t>Ş</w:t>
      </w:r>
      <w:r w:rsidRPr="00133254">
        <w:rPr>
          <w:lang w:val="fr-FR"/>
        </w:rPr>
        <w:t>CU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Aurelian</w:t>
      </w:r>
      <w:proofErr w:type="spellEnd"/>
      <w:r>
        <w:rPr>
          <w:lang w:val="fr-FR"/>
        </w:rPr>
        <w:t xml:space="preserve">, </w:t>
      </w:r>
      <w:proofErr w:type="spellStart"/>
      <w:r w:rsidRPr="00133254">
        <w:rPr>
          <w:i/>
          <w:lang w:val="fr-FR"/>
        </w:rPr>
        <w:t>Arhitectura</w:t>
      </w:r>
      <w:proofErr w:type="spellEnd"/>
      <w:r w:rsidRPr="00133254">
        <w:rPr>
          <w:i/>
          <w:lang w:val="fr-FR"/>
        </w:rPr>
        <w:t xml:space="preserve">, </w:t>
      </w:r>
      <w:proofErr w:type="spellStart"/>
      <w:r w:rsidRPr="00133254">
        <w:rPr>
          <w:i/>
          <w:lang w:val="fr-FR"/>
        </w:rPr>
        <w:t>obiectiv</w:t>
      </w:r>
      <w:proofErr w:type="spellEnd"/>
      <w:r w:rsidRPr="00133254">
        <w:rPr>
          <w:i/>
          <w:lang w:val="fr-FR"/>
        </w:rPr>
        <w:t xml:space="preserve"> </w:t>
      </w:r>
      <w:proofErr w:type="spellStart"/>
      <w:r w:rsidRPr="00133254">
        <w:rPr>
          <w:i/>
          <w:lang w:val="fr-FR"/>
        </w:rPr>
        <w:t>şi</w:t>
      </w:r>
      <w:proofErr w:type="spellEnd"/>
      <w:r w:rsidRPr="00133254">
        <w:rPr>
          <w:i/>
          <w:lang w:val="fr-FR"/>
        </w:rPr>
        <w:t xml:space="preserve"> </w:t>
      </w:r>
      <w:proofErr w:type="spellStart"/>
      <w:r w:rsidRPr="00133254">
        <w:rPr>
          <w:i/>
          <w:lang w:val="fr-FR"/>
        </w:rPr>
        <w:t>cadru</w:t>
      </w:r>
      <w:proofErr w:type="spellEnd"/>
      <w:r w:rsidRPr="00133254">
        <w:rPr>
          <w:i/>
          <w:lang w:val="fr-FR"/>
        </w:rPr>
        <w:t xml:space="preserve"> </w:t>
      </w:r>
      <w:proofErr w:type="spellStart"/>
      <w:r w:rsidRPr="00133254">
        <w:rPr>
          <w:i/>
          <w:lang w:val="fr-FR"/>
        </w:rPr>
        <w:t>pentru</w:t>
      </w:r>
      <w:proofErr w:type="spellEnd"/>
      <w:r w:rsidRPr="00133254">
        <w:rPr>
          <w:i/>
          <w:lang w:val="fr-FR"/>
        </w:rPr>
        <w:t xml:space="preserve"> </w:t>
      </w:r>
      <w:proofErr w:type="spellStart"/>
      <w:r w:rsidRPr="00133254">
        <w:rPr>
          <w:i/>
          <w:lang w:val="fr-FR"/>
        </w:rPr>
        <w:t>turism</w:t>
      </w:r>
      <w:proofErr w:type="spellEnd"/>
      <w:r w:rsidRPr="00133254">
        <w:rPr>
          <w:lang w:val="fr-FR"/>
        </w:rPr>
        <w:t xml:space="preserve">, </w:t>
      </w:r>
      <w:r>
        <w:rPr>
          <w:lang w:val="it-IT"/>
        </w:rPr>
        <w:t xml:space="preserve">Bucureşti, Ed. Tehnică, </w:t>
      </w:r>
      <w:r w:rsidRPr="00133254">
        <w:rPr>
          <w:lang w:val="fr-FR"/>
        </w:rPr>
        <w:t>1976</w:t>
      </w:r>
    </w:p>
    <w:p w:rsidR="006E3764" w:rsidRPr="006E3764" w:rsidRDefault="006E3764" w:rsidP="00EF1A9B">
      <w:pPr>
        <w:ind w:left="426" w:hanging="426"/>
        <w:rPr>
          <w:bCs/>
          <w:i/>
          <w:iCs/>
        </w:rPr>
      </w:pPr>
      <w:r w:rsidRPr="006E3764">
        <w:rPr>
          <w:bCs/>
          <w:iCs/>
        </w:rPr>
        <w:t xml:space="preserve">VENTURI, Robert, </w:t>
      </w:r>
      <w:r>
        <w:rPr>
          <w:rStyle w:val="HTMLCite"/>
        </w:rPr>
        <w:t xml:space="preserve">Complexity and Contradiction in Architecture, </w:t>
      </w:r>
      <w:r w:rsidRPr="006E3764">
        <w:rPr>
          <w:rStyle w:val="HTMLCite"/>
          <w:i w:val="0"/>
        </w:rPr>
        <w:t>New York: The Museum of Modern Art Press</w:t>
      </w:r>
      <w:r>
        <w:rPr>
          <w:rStyle w:val="HTMLCite"/>
          <w:i w:val="0"/>
        </w:rPr>
        <w:t>, 1966</w:t>
      </w:r>
    </w:p>
    <w:p w:rsidR="00C44B28" w:rsidRPr="007A75E1" w:rsidRDefault="00C44B28" w:rsidP="00EF1A9B">
      <w:pPr>
        <w:ind w:left="426" w:hanging="426"/>
        <w:rPr>
          <w:iCs/>
        </w:rPr>
      </w:pPr>
      <w:r w:rsidRPr="007A75E1">
        <w:rPr>
          <w:iCs/>
        </w:rPr>
        <w:t xml:space="preserve">VON MEISS, Pierre, </w:t>
      </w:r>
      <w:r w:rsidRPr="007A75E1">
        <w:rPr>
          <w:i/>
          <w:iCs/>
        </w:rPr>
        <w:t>Elements of Architecture: From Form to Place</w:t>
      </w:r>
      <w:r w:rsidRPr="007A75E1">
        <w:rPr>
          <w:iCs/>
        </w:rPr>
        <w:t xml:space="preserve">, </w:t>
      </w:r>
      <w:proofErr w:type="spellStart"/>
      <w:r w:rsidRPr="007A75E1">
        <w:rPr>
          <w:iCs/>
        </w:rPr>
        <w:t>Londra</w:t>
      </w:r>
      <w:proofErr w:type="spellEnd"/>
      <w:r w:rsidRPr="007A75E1">
        <w:rPr>
          <w:iCs/>
        </w:rPr>
        <w:t>, Taylor and Francis, 1990</w:t>
      </w:r>
    </w:p>
    <w:p w:rsidR="00E80293" w:rsidRPr="00133254" w:rsidRDefault="00E80293" w:rsidP="00EF1A9B">
      <w:pPr>
        <w:autoSpaceDE w:val="0"/>
        <w:autoSpaceDN w:val="0"/>
        <w:adjustRightInd w:val="0"/>
        <w:rPr>
          <w:i/>
          <w:iCs/>
          <w:lang w:val="ro-RO"/>
        </w:rPr>
      </w:pPr>
      <w:r w:rsidRPr="007A75E1">
        <w:t>ZAHARIADE</w:t>
      </w:r>
      <w:r w:rsidR="008F430F">
        <w:rPr>
          <w:lang w:val="ro-RO"/>
        </w:rPr>
        <w:t xml:space="preserve">, Ana </w:t>
      </w:r>
      <w:r w:rsidRPr="007A75E1">
        <w:rPr>
          <w:lang w:val="ro-RO"/>
        </w:rPr>
        <w:t xml:space="preserve">Maria, IOAN, Augustin, CELAC, Mariana, MANER, Hans-Cristian, </w:t>
      </w:r>
      <w:r w:rsidRPr="007A75E1">
        <w:rPr>
          <w:i/>
          <w:iCs/>
          <w:lang w:val="ro-RO"/>
        </w:rPr>
        <w:t xml:space="preserve">Teme </w:t>
      </w:r>
      <w:r w:rsidRPr="00133254">
        <w:rPr>
          <w:i/>
          <w:iCs/>
          <w:lang w:val="ro-RO"/>
        </w:rPr>
        <w:t xml:space="preserve">ale arhitecturii din România în secolul XX, </w:t>
      </w:r>
      <w:r w:rsidRPr="00133254">
        <w:rPr>
          <w:lang w:val="ro-RO"/>
        </w:rPr>
        <w:t>Bucureşti, Editura In</w:t>
      </w:r>
      <w:r w:rsidR="002F448C">
        <w:rPr>
          <w:lang w:val="ro-RO"/>
        </w:rPr>
        <w:t>stitutului Cultural Român, 2003</w:t>
      </w:r>
    </w:p>
    <w:p w:rsidR="00E4244A" w:rsidRDefault="00C44B28" w:rsidP="00EF1A9B">
      <w:pPr>
        <w:ind w:left="426" w:hanging="426"/>
        <w:rPr>
          <w:bCs/>
          <w:lang w:eastAsia="ro-RO"/>
        </w:rPr>
      </w:pPr>
      <w:r w:rsidRPr="00133254">
        <w:rPr>
          <w:bCs/>
          <w:lang w:eastAsia="ro-RO"/>
        </w:rPr>
        <w:t xml:space="preserve">ZAHARIADE, Ana Maria, </w:t>
      </w:r>
      <w:proofErr w:type="spellStart"/>
      <w:r w:rsidRPr="00133254">
        <w:rPr>
          <w:bCs/>
          <w:i/>
          <w:lang w:eastAsia="ro-RO"/>
        </w:rPr>
        <w:t>Arhitectura</w:t>
      </w:r>
      <w:proofErr w:type="spellEnd"/>
      <w:r w:rsidR="008F48D9" w:rsidRPr="00133254">
        <w:rPr>
          <w:bCs/>
          <w:i/>
          <w:lang w:eastAsia="ro-RO"/>
        </w:rPr>
        <w:t xml:space="preserve"> </w:t>
      </w:r>
      <w:proofErr w:type="spellStart"/>
      <w:r w:rsidRPr="00133254">
        <w:rPr>
          <w:bCs/>
          <w:i/>
          <w:lang w:eastAsia="ro-RO"/>
        </w:rPr>
        <w:t>în</w:t>
      </w:r>
      <w:proofErr w:type="spellEnd"/>
      <w:r w:rsidR="008F48D9" w:rsidRPr="00133254">
        <w:rPr>
          <w:bCs/>
          <w:i/>
          <w:lang w:eastAsia="ro-RO"/>
        </w:rPr>
        <w:t xml:space="preserve"> </w:t>
      </w:r>
      <w:proofErr w:type="spellStart"/>
      <w:r w:rsidRPr="00133254">
        <w:rPr>
          <w:bCs/>
          <w:i/>
          <w:lang w:eastAsia="ro-RO"/>
        </w:rPr>
        <w:t>proiectul</w:t>
      </w:r>
      <w:proofErr w:type="spellEnd"/>
      <w:r w:rsidR="008F48D9" w:rsidRPr="00133254">
        <w:rPr>
          <w:bCs/>
          <w:i/>
          <w:lang w:eastAsia="ro-RO"/>
        </w:rPr>
        <w:t xml:space="preserve"> </w:t>
      </w:r>
      <w:proofErr w:type="spellStart"/>
      <w:r w:rsidRPr="00133254">
        <w:rPr>
          <w:bCs/>
          <w:i/>
          <w:lang w:eastAsia="ro-RO"/>
        </w:rPr>
        <w:t>comunist</w:t>
      </w:r>
      <w:proofErr w:type="spellEnd"/>
      <w:r w:rsidRPr="00133254">
        <w:rPr>
          <w:bCs/>
          <w:i/>
          <w:lang w:eastAsia="ro-RO"/>
        </w:rPr>
        <w:t xml:space="preserve">. </w:t>
      </w:r>
      <w:proofErr w:type="spellStart"/>
      <w:r w:rsidRPr="00133254">
        <w:rPr>
          <w:bCs/>
          <w:i/>
          <w:lang w:eastAsia="ro-RO"/>
        </w:rPr>
        <w:t>România</w:t>
      </w:r>
      <w:proofErr w:type="spellEnd"/>
      <w:r w:rsidRPr="00133254">
        <w:rPr>
          <w:bCs/>
          <w:i/>
          <w:lang w:eastAsia="ro-RO"/>
        </w:rPr>
        <w:t xml:space="preserve"> 1944-1989</w:t>
      </w:r>
      <w:r w:rsidRPr="00133254">
        <w:rPr>
          <w:bCs/>
          <w:lang w:eastAsia="ro-RO"/>
        </w:rPr>
        <w:t xml:space="preserve">, </w:t>
      </w:r>
      <w:proofErr w:type="spellStart"/>
      <w:r w:rsidRPr="00133254">
        <w:rPr>
          <w:bCs/>
          <w:lang w:eastAsia="ro-RO"/>
        </w:rPr>
        <w:t>Bucureşti</w:t>
      </w:r>
      <w:proofErr w:type="spellEnd"/>
      <w:r w:rsidRPr="00133254">
        <w:rPr>
          <w:bCs/>
          <w:lang w:eastAsia="ro-RO"/>
        </w:rPr>
        <w:t xml:space="preserve">, Ed. </w:t>
      </w:r>
      <w:proofErr w:type="spellStart"/>
      <w:r w:rsidRPr="00133254">
        <w:rPr>
          <w:bCs/>
          <w:lang w:eastAsia="ro-RO"/>
        </w:rPr>
        <w:t>Simetria</w:t>
      </w:r>
      <w:proofErr w:type="spellEnd"/>
      <w:r w:rsidRPr="00133254">
        <w:rPr>
          <w:bCs/>
          <w:lang w:eastAsia="ro-RO"/>
        </w:rPr>
        <w:t>, 2011</w:t>
      </w:r>
    </w:p>
    <w:p w:rsidR="002F448C" w:rsidRDefault="002F448C" w:rsidP="00162803">
      <w:pPr>
        <w:ind w:left="426" w:hanging="426"/>
        <w:rPr>
          <w:bCs/>
          <w:lang w:eastAsia="ro-RO"/>
        </w:rPr>
      </w:pPr>
    </w:p>
    <w:p w:rsidR="00DE161E" w:rsidRPr="00133254" w:rsidRDefault="00DE161E" w:rsidP="00162803">
      <w:pPr>
        <w:ind w:left="426" w:hanging="426"/>
        <w:rPr>
          <w:bCs/>
          <w:lang w:eastAsia="ro-RO"/>
        </w:rPr>
      </w:pPr>
    </w:p>
    <w:p w:rsidR="00395828" w:rsidRPr="002F448C" w:rsidRDefault="00E4244A" w:rsidP="002F448C">
      <w:pPr>
        <w:shd w:val="clear" w:color="auto" w:fill="FFFFFF"/>
        <w:spacing w:line="180" w:lineRule="atLeast"/>
        <w:ind w:left="360" w:hanging="360"/>
        <w:rPr>
          <w:lang w:val="ro-RO"/>
        </w:rPr>
      </w:pPr>
      <w:r w:rsidRPr="00133254">
        <w:rPr>
          <w:lang w:val="ro-RO"/>
        </w:rPr>
        <w:t xml:space="preserve">(*) </w:t>
      </w:r>
      <w:r w:rsidRPr="00133254">
        <w:rPr>
          <w:u w:val="single"/>
          <w:lang w:val="ro-RO"/>
        </w:rPr>
        <w:t>Lista este indicativă și corespunde mai multor direcții posibile de cercetare; selecția și alcătuirea bibliografiei specifice rămân în sarcina candidaților</w:t>
      </w:r>
      <w:r w:rsidR="002F448C">
        <w:rPr>
          <w:u w:val="single"/>
          <w:lang w:val="ro-RO"/>
        </w:rPr>
        <w:t>.</w:t>
      </w:r>
    </w:p>
    <w:sectPr w:rsidR="00395828" w:rsidRPr="002F448C" w:rsidSect="00487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343BA"/>
    <w:multiLevelType w:val="hybridMultilevel"/>
    <w:tmpl w:val="FD60F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2C3102"/>
    <w:multiLevelType w:val="hybridMultilevel"/>
    <w:tmpl w:val="65CA6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F232BA"/>
    <w:rsid w:val="00031761"/>
    <w:rsid w:val="00076251"/>
    <w:rsid w:val="00090D9F"/>
    <w:rsid w:val="000A1FDA"/>
    <w:rsid w:val="00133254"/>
    <w:rsid w:val="001354EB"/>
    <w:rsid w:val="0014635F"/>
    <w:rsid w:val="00162803"/>
    <w:rsid w:val="001775F6"/>
    <w:rsid w:val="0019759E"/>
    <w:rsid w:val="0025705C"/>
    <w:rsid w:val="00287EB2"/>
    <w:rsid w:val="002C6050"/>
    <w:rsid w:val="002C7F84"/>
    <w:rsid w:val="002E072E"/>
    <w:rsid w:val="002F0080"/>
    <w:rsid w:val="002F3784"/>
    <w:rsid w:val="002F448C"/>
    <w:rsid w:val="00305E7F"/>
    <w:rsid w:val="003300B9"/>
    <w:rsid w:val="0033118B"/>
    <w:rsid w:val="00395828"/>
    <w:rsid w:val="003B6851"/>
    <w:rsid w:val="004213CA"/>
    <w:rsid w:val="00487CF5"/>
    <w:rsid w:val="006C48BC"/>
    <w:rsid w:val="006E3764"/>
    <w:rsid w:val="006E689B"/>
    <w:rsid w:val="00703209"/>
    <w:rsid w:val="007833E8"/>
    <w:rsid w:val="007A75E1"/>
    <w:rsid w:val="00862C04"/>
    <w:rsid w:val="008B76C0"/>
    <w:rsid w:val="008D324D"/>
    <w:rsid w:val="008F430F"/>
    <w:rsid w:val="008F48D9"/>
    <w:rsid w:val="009367A6"/>
    <w:rsid w:val="00A7435D"/>
    <w:rsid w:val="00B47BEB"/>
    <w:rsid w:val="00B619FD"/>
    <w:rsid w:val="00BB14DF"/>
    <w:rsid w:val="00BF0578"/>
    <w:rsid w:val="00C22583"/>
    <w:rsid w:val="00C3283C"/>
    <w:rsid w:val="00C445F1"/>
    <w:rsid w:val="00C44B28"/>
    <w:rsid w:val="00CC244A"/>
    <w:rsid w:val="00D13942"/>
    <w:rsid w:val="00D731CA"/>
    <w:rsid w:val="00DC0B05"/>
    <w:rsid w:val="00DE0FB0"/>
    <w:rsid w:val="00DE161E"/>
    <w:rsid w:val="00E23A0A"/>
    <w:rsid w:val="00E4244A"/>
    <w:rsid w:val="00E55E92"/>
    <w:rsid w:val="00E80293"/>
    <w:rsid w:val="00E873F5"/>
    <w:rsid w:val="00EF1A9B"/>
    <w:rsid w:val="00F232BA"/>
    <w:rsid w:val="00FA5B20"/>
    <w:rsid w:val="00FC1229"/>
    <w:rsid w:val="00FC4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6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4244A"/>
    <w:rPr>
      <w:color w:val="0000FF"/>
      <w:u w:val="single"/>
    </w:rPr>
  </w:style>
  <w:style w:type="character" w:customStyle="1" w:styleId="Hyperlink9">
    <w:name w:val="Hyperlink9"/>
    <w:rsid w:val="00E4244A"/>
    <w:rPr>
      <w:strike w:val="0"/>
      <w:dstrike w:val="0"/>
      <w:color w:val="000030"/>
      <w:u w:val="none"/>
      <w:effect w:val="none"/>
    </w:rPr>
  </w:style>
  <w:style w:type="character" w:customStyle="1" w:styleId="ln2alineat">
    <w:name w:val="ln2alineat"/>
    <w:basedOn w:val="DefaultParagraphFont"/>
    <w:rsid w:val="00E4244A"/>
  </w:style>
  <w:style w:type="character" w:customStyle="1" w:styleId="Heading1Char">
    <w:name w:val="Heading 1 Char"/>
    <w:basedOn w:val="DefaultParagraphFont"/>
    <w:link w:val="Heading1"/>
    <w:uiPriority w:val="9"/>
    <w:rsid w:val="00FC46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9759E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E3764"/>
    <w:rPr>
      <w:i/>
      <w:iCs/>
    </w:rPr>
  </w:style>
  <w:style w:type="character" w:styleId="Strong">
    <w:name w:val="Strong"/>
    <w:basedOn w:val="DefaultParagraphFont"/>
    <w:qFormat/>
    <w:rsid w:val="00E23A0A"/>
    <w:rPr>
      <w:b/>
      <w:bCs/>
    </w:rPr>
  </w:style>
  <w:style w:type="character" w:customStyle="1" w:styleId="st">
    <w:name w:val="st"/>
    <w:basedOn w:val="DefaultParagraphFont"/>
    <w:rsid w:val="003300B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6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4244A"/>
    <w:rPr>
      <w:color w:val="0000FF"/>
      <w:u w:val="single"/>
    </w:rPr>
  </w:style>
  <w:style w:type="character" w:customStyle="1" w:styleId="Hyperlink9">
    <w:name w:val="Hyperlink9"/>
    <w:rsid w:val="00E4244A"/>
    <w:rPr>
      <w:strike w:val="0"/>
      <w:dstrike w:val="0"/>
      <w:color w:val="000030"/>
      <w:u w:val="none"/>
      <w:effect w:val="none"/>
    </w:rPr>
  </w:style>
  <w:style w:type="character" w:customStyle="1" w:styleId="ln2alineat">
    <w:name w:val="ln2alineat"/>
    <w:basedOn w:val="DefaultParagraphFont"/>
    <w:rsid w:val="00E4244A"/>
  </w:style>
  <w:style w:type="character" w:customStyle="1" w:styleId="Heading1Char">
    <w:name w:val="Heading 1 Char"/>
    <w:basedOn w:val="DefaultParagraphFont"/>
    <w:link w:val="Heading1"/>
    <w:uiPriority w:val="9"/>
    <w:rsid w:val="00FC46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975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Irina</cp:lastModifiedBy>
  <cp:revision>49</cp:revision>
  <dcterms:created xsi:type="dcterms:W3CDTF">2015-12-03T11:38:00Z</dcterms:created>
  <dcterms:modified xsi:type="dcterms:W3CDTF">2015-12-03T21:57:00Z</dcterms:modified>
</cp:coreProperties>
</file>